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BAA" w14:textId="77777777" w:rsidR="00D4044E" w:rsidRPr="009738E6" w:rsidRDefault="00D4044E" w:rsidP="00D4044E">
      <w:pPr>
        <w:pStyle w:val="Hlavika"/>
        <w:tabs>
          <w:tab w:val="left" w:pos="1440"/>
        </w:tabs>
        <w:ind w:left="1260" w:hanging="1260"/>
        <w:jc w:val="center"/>
        <w:rPr>
          <w:rFonts w:ascii="Times New Roman" w:hAnsi="Times New Roman"/>
          <w:sz w:val="36"/>
          <w:szCs w:val="36"/>
        </w:rPr>
      </w:pPr>
      <w:bookmarkStart w:id="0" w:name="ROB_nazov"/>
      <w:r w:rsidRPr="009738E6">
        <w:rPr>
          <w:rFonts w:ascii="Times New Roman" w:hAnsi="Times New Roman"/>
          <w:sz w:val="36"/>
          <w:szCs w:val="36"/>
        </w:rPr>
        <w:t xml:space="preserve">Správa majetku mesta Prievidza, </w:t>
      </w:r>
      <w:proofErr w:type="spellStart"/>
      <w:r w:rsidRPr="009738E6">
        <w:rPr>
          <w:rFonts w:ascii="Times New Roman" w:hAnsi="Times New Roman"/>
          <w:sz w:val="36"/>
          <w:szCs w:val="36"/>
        </w:rPr>
        <w:t>s.r.o</w:t>
      </w:r>
      <w:proofErr w:type="spellEnd"/>
      <w:r w:rsidRPr="009738E6">
        <w:rPr>
          <w:rFonts w:ascii="Times New Roman" w:hAnsi="Times New Roman"/>
          <w:sz w:val="36"/>
          <w:szCs w:val="36"/>
        </w:rPr>
        <w:t>.</w:t>
      </w:r>
      <w:bookmarkEnd w:id="0"/>
    </w:p>
    <w:p w14:paraId="48CDAF13" w14:textId="77777777" w:rsidR="00D4044E" w:rsidRPr="009738E6" w:rsidRDefault="00D4044E" w:rsidP="00D4044E">
      <w:pPr>
        <w:pStyle w:val="Hlavika"/>
        <w:ind w:left="2700" w:hanging="2700"/>
        <w:jc w:val="center"/>
        <w:rPr>
          <w:rFonts w:ascii="Times New Roman" w:hAnsi="Times New Roman"/>
          <w:sz w:val="24"/>
        </w:rPr>
      </w:pPr>
      <w:bookmarkStart w:id="1" w:name="ROB_sidlo"/>
      <w:r w:rsidRPr="009738E6">
        <w:rPr>
          <w:rFonts w:ascii="Times New Roman" w:hAnsi="Times New Roman"/>
          <w:sz w:val="24"/>
        </w:rPr>
        <w:t>Ul. T. Vansovej 24, 971 01 Prievidza</w:t>
      </w:r>
      <w:bookmarkEnd w:id="1"/>
    </w:p>
    <w:p w14:paraId="15C24F56" w14:textId="77777777" w:rsidR="00D4044E" w:rsidRPr="007F005F" w:rsidRDefault="00D4044E" w:rsidP="00D4044E">
      <w:pPr>
        <w:pStyle w:val="Hlavika"/>
        <w:ind w:left="2880" w:hanging="2880"/>
        <w:jc w:val="both"/>
        <w:rPr>
          <w:rFonts w:ascii="Times New Roman" w:hAnsi="Times New Roman"/>
          <w:sz w:val="20"/>
          <w:szCs w:val="20"/>
        </w:rPr>
      </w:pPr>
    </w:p>
    <w:p w14:paraId="5A6A4B24" w14:textId="77777777" w:rsidR="00D4044E" w:rsidRPr="007F005F" w:rsidRDefault="00D4044E" w:rsidP="00D4044E">
      <w:pPr>
        <w:pStyle w:val="Hlavika"/>
        <w:ind w:left="1260" w:hanging="1260"/>
        <w:jc w:val="both"/>
        <w:rPr>
          <w:rFonts w:ascii="Times New Roman" w:hAnsi="Times New Roman"/>
          <w:sz w:val="20"/>
          <w:szCs w:val="20"/>
        </w:rPr>
      </w:pPr>
    </w:p>
    <w:p w14:paraId="3AD1870F" w14:textId="77777777" w:rsidR="00D4044E" w:rsidRDefault="00D4044E" w:rsidP="00D4044E">
      <w:pPr>
        <w:pStyle w:val="Zkladntext3"/>
        <w:rPr>
          <w:rFonts w:ascii="Times New Roman" w:hAnsi="Times New Roman"/>
          <w:sz w:val="24"/>
          <w:szCs w:val="24"/>
        </w:rPr>
      </w:pPr>
    </w:p>
    <w:p w14:paraId="13372245" w14:textId="77777777" w:rsidR="00976180" w:rsidRDefault="00976180" w:rsidP="00D4044E">
      <w:pPr>
        <w:pStyle w:val="Zkladntext3"/>
        <w:rPr>
          <w:rFonts w:ascii="Times New Roman" w:hAnsi="Times New Roman"/>
          <w:sz w:val="24"/>
          <w:szCs w:val="24"/>
        </w:rPr>
      </w:pPr>
    </w:p>
    <w:p w14:paraId="452A600C" w14:textId="77777777" w:rsidR="00976180" w:rsidRPr="007F005F" w:rsidRDefault="00976180" w:rsidP="00D4044E">
      <w:pPr>
        <w:pStyle w:val="Zkladntext3"/>
        <w:rPr>
          <w:rFonts w:ascii="Times New Roman" w:hAnsi="Times New Roman"/>
          <w:sz w:val="24"/>
          <w:szCs w:val="24"/>
        </w:rPr>
      </w:pPr>
    </w:p>
    <w:p w14:paraId="05B381EE" w14:textId="77777777" w:rsidR="00D4044E" w:rsidRPr="007F005F" w:rsidRDefault="00D4044E" w:rsidP="00D4044E">
      <w:pPr>
        <w:pStyle w:val="Zkladntext3"/>
        <w:rPr>
          <w:rFonts w:ascii="Times New Roman" w:hAnsi="Times New Roman"/>
          <w:sz w:val="24"/>
          <w:szCs w:val="24"/>
        </w:rPr>
      </w:pPr>
    </w:p>
    <w:p w14:paraId="528C4B92" w14:textId="77777777" w:rsidR="00D4044E" w:rsidRPr="007F005F" w:rsidRDefault="00D4044E" w:rsidP="00D4044E">
      <w:pPr>
        <w:pStyle w:val="Zkladntext3"/>
        <w:rPr>
          <w:rFonts w:ascii="Times New Roman" w:hAnsi="Times New Roman"/>
          <w:sz w:val="24"/>
          <w:szCs w:val="24"/>
        </w:rPr>
      </w:pPr>
    </w:p>
    <w:p w14:paraId="6B3BFE26" w14:textId="77777777" w:rsidR="00D4044E" w:rsidRPr="007F005F" w:rsidRDefault="00D4044E" w:rsidP="00D4044E">
      <w:pPr>
        <w:pStyle w:val="Zkladntext3"/>
        <w:rPr>
          <w:rFonts w:ascii="Times New Roman" w:hAnsi="Times New Roman"/>
          <w:sz w:val="24"/>
          <w:szCs w:val="24"/>
        </w:rPr>
      </w:pPr>
    </w:p>
    <w:p w14:paraId="7791D709" w14:textId="77777777" w:rsidR="00D4044E" w:rsidRPr="007F005F" w:rsidRDefault="00D4044E" w:rsidP="00D4044E">
      <w:pPr>
        <w:pStyle w:val="Zkladntext3"/>
        <w:spacing w:line="360" w:lineRule="auto"/>
        <w:rPr>
          <w:rFonts w:ascii="Times New Roman" w:hAnsi="Times New Roman"/>
          <w:sz w:val="26"/>
          <w:szCs w:val="26"/>
        </w:rPr>
      </w:pPr>
    </w:p>
    <w:p w14:paraId="30F36F61" w14:textId="77777777" w:rsidR="00D4044E" w:rsidRPr="007F005F" w:rsidRDefault="00D4044E" w:rsidP="00D4044E">
      <w:pPr>
        <w:pStyle w:val="Zkladntext3"/>
        <w:spacing w:line="360" w:lineRule="auto"/>
        <w:rPr>
          <w:rFonts w:ascii="Times New Roman" w:hAnsi="Times New Roman"/>
          <w:sz w:val="26"/>
          <w:szCs w:val="26"/>
        </w:rPr>
      </w:pPr>
    </w:p>
    <w:p w14:paraId="0604A080" w14:textId="77777777" w:rsidR="007F005F" w:rsidRDefault="007F005F" w:rsidP="00D4044E">
      <w:pPr>
        <w:pStyle w:val="Zkladntext3"/>
        <w:rPr>
          <w:rFonts w:ascii="Times New Roman" w:hAnsi="Times New Roman"/>
          <w:sz w:val="40"/>
          <w:szCs w:val="40"/>
        </w:rPr>
      </w:pPr>
    </w:p>
    <w:p w14:paraId="7A8E142E" w14:textId="77777777" w:rsidR="00D4044E" w:rsidRPr="007F005F" w:rsidRDefault="00D4044E" w:rsidP="00D4044E">
      <w:pPr>
        <w:pStyle w:val="Zkladntext3"/>
        <w:rPr>
          <w:rFonts w:ascii="Times New Roman" w:hAnsi="Times New Roman"/>
          <w:sz w:val="40"/>
          <w:szCs w:val="40"/>
        </w:rPr>
      </w:pPr>
      <w:r w:rsidRPr="007F005F">
        <w:rPr>
          <w:rFonts w:ascii="Times New Roman" w:hAnsi="Times New Roman"/>
          <w:sz w:val="40"/>
          <w:szCs w:val="40"/>
        </w:rPr>
        <w:t>Výzva na predloženie cenovej ponuky</w:t>
      </w:r>
      <w:r w:rsidRPr="007F005F">
        <w:rPr>
          <w:rFonts w:ascii="Times New Roman" w:hAnsi="Times New Roman"/>
          <w:sz w:val="26"/>
          <w:szCs w:val="26"/>
        </w:rPr>
        <w:br/>
      </w:r>
    </w:p>
    <w:p w14:paraId="37A92611" w14:textId="77777777" w:rsidR="00D4044E" w:rsidRPr="007F005F" w:rsidRDefault="00D4044E" w:rsidP="00D4044E">
      <w:pPr>
        <w:pStyle w:val="Zkladntext3"/>
        <w:rPr>
          <w:rFonts w:ascii="Times New Roman" w:hAnsi="Times New Roman"/>
        </w:rPr>
      </w:pPr>
    </w:p>
    <w:p w14:paraId="6F262FAB" w14:textId="77777777" w:rsidR="00D4044E" w:rsidRPr="007F005F" w:rsidRDefault="00D4044E" w:rsidP="00D4044E">
      <w:pPr>
        <w:pStyle w:val="Zkladntext3"/>
        <w:rPr>
          <w:rFonts w:ascii="Times New Roman" w:hAnsi="Times New Roman"/>
          <w:sz w:val="22"/>
        </w:rPr>
      </w:pPr>
      <w:r w:rsidRPr="007F005F">
        <w:rPr>
          <w:rFonts w:ascii="Times New Roman" w:hAnsi="Times New Roman"/>
          <w:sz w:val="22"/>
          <w:szCs w:val="30"/>
        </w:rPr>
        <w:t>Predmet zákazky:</w:t>
      </w:r>
    </w:p>
    <w:p w14:paraId="26FF96A1" w14:textId="77777777" w:rsidR="00D4044E" w:rsidRPr="00D1436E" w:rsidRDefault="00DD17D5" w:rsidP="00D4044E">
      <w:pPr>
        <w:pStyle w:val="Zkladntext3"/>
        <w:rPr>
          <w:rFonts w:ascii="Times New Roman" w:hAnsi="Times New Roman"/>
          <w:sz w:val="24"/>
          <w:szCs w:val="24"/>
        </w:rPr>
      </w:pPr>
      <w:r>
        <w:rPr>
          <w:rFonts w:ascii="Times New Roman" w:hAnsi="Times New Roman"/>
          <w:sz w:val="24"/>
          <w:szCs w:val="24"/>
        </w:rPr>
        <w:t>STAVEBNÉ PRÁCE</w:t>
      </w:r>
    </w:p>
    <w:p w14:paraId="36425A5B" w14:textId="3E6982F1" w:rsidR="00D4044E" w:rsidRDefault="007E1C99" w:rsidP="00D4044E">
      <w:pPr>
        <w:pStyle w:val="Zkladntext3"/>
        <w:rPr>
          <w:rFonts w:ascii="Times New Roman" w:hAnsi="Times New Roman"/>
          <w:b/>
          <w:sz w:val="28"/>
          <w:szCs w:val="28"/>
        </w:rPr>
      </w:pPr>
      <w:r>
        <w:rPr>
          <w:rFonts w:ascii="Times New Roman" w:hAnsi="Times New Roman"/>
          <w:b/>
          <w:sz w:val="28"/>
          <w:szCs w:val="28"/>
        </w:rPr>
        <w:t>„</w:t>
      </w:r>
      <w:r w:rsidR="002541A8" w:rsidRPr="002541A8">
        <w:rPr>
          <w:rFonts w:ascii="Times New Roman" w:hAnsi="Times New Roman"/>
          <w:b/>
          <w:sz w:val="28"/>
          <w:szCs w:val="28"/>
        </w:rPr>
        <w:t xml:space="preserve">Maľba spoločných priestorov na </w:t>
      </w:r>
      <w:proofErr w:type="spellStart"/>
      <w:r w:rsidR="002541A8" w:rsidRPr="002541A8">
        <w:rPr>
          <w:rFonts w:ascii="Times New Roman" w:hAnsi="Times New Roman"/>
          <w:b/>
          <w:sz w:val="28"/>
          <w:szCs w:val="28"/>
        </w:rPr>
        <w:t>Cigliasnkej</w:t>
      </w:r>
      <w:proofErr w:type="spellEnd"/>
      <w:r w:rsidR="002541A8" w:rsidRPr="002541A8">
        <w:rPr>
          <w:rFonts w:ascii="Times New Roman" w:hAnsi="Times New Roman"/>
          <w:b/>
          <w:sz w:val="28"/>
          <w:szCs w:val="28"/>
        </w:rPr>
        <w:t xml:space="preserve"> 9A</w:t>
      </w:r>
      <w:r>
        <w:rPr>
          <w:rFonts w:ascii="Times New Roman" w:hAnsi="Times New Roman"/>
          <w:b/>
          <w:sz w:val="28"/>
          <w:szCs w:val="28"/>
        </w:rPr>
        <w:t>“</w:t>
      </w:r>
    </w:p>
    <w:p w14:paraId="2A9133EB" w14:textId="77777777" w:rsidR="007E1C99" w:rsidRDefault="007E1C99" w:rsidP="00D4044E">
      <w:pPr>
        <w:pStyle w:val="Zkladntext3"/>
        <w:rPr>
          <w:rFonts w:ascii="Times New Roman" w:hAnsi="Times New Roman"/>
          <w:b/>
          <w:sz w:val="28"/>
          <w:szCs w:val="28"/>
        </w:rPr>
      </w:pPr>
    </w:p>
    <w:p w14:paraId="1F819690" w14:textId="77777777" w:rsidR="007E1C99" w:rsidRPr="00373C8D" w:rsidRDefault="007E1C99" w:rsidP="00D4044E">
      <w:pPr>
        <w:pStyle w:val="Zkladntext3"/>
        <w:rPr>
          <w:rFonts w:ascii="Times New Roman" w:hAnsi="Times New Roman"/>
          <w:b/>
          <w:sz w:val="28"/>
          <w:szCs w:val="28"/>
        </w:rPr>
      </w:pPr>
    </w:p>
    <w:p w14:paraId="4979E422" w14:textId="77777777" w:rsidR="00D4044E" w:rsidRPr="007F005F" w:rsidRDefault="00D4044E" w:rsidP="007F005F">
      <w:pPr>
        <w:pStyle w:val="Zkladntext3"/>
        <w:rPr>
          <w:rFonts w:ascii="Times New Roman" w:hAnsi="Times New Roman"/>
          <w:sz w:val="22"/>
        </w:rPr>
      </w:pPr>
      <w:r w:rsidRPr="007F005F">
        <w:rPr>
          <w:rFonts w:ascii="Times New Roman" w:hAnsi="Times New Roman"/>
          <w:sz w:val="22"/>
        </w:rPr>
        <w:t>Postup zadávania zákazky podľa §</w:t>
      </w:r>
      <w:r w:rsidR="00F66919">
        <w:rPr>
          <w:rFonts w:ascii="Times New Roman" w:hAnsi="Times New Roman"/>
          <w:sz w:val="22"/>
        </w:rPr>
        <w:t xml:space="preserve"> </w:t>
      </w:r>
      <w:r w:rsidR="003D4D66">
        <w:rPr>
          <w:rFonts w:ascii="Times New Roman" w:hAnsi="Times New Roman"/>
          <w:sz w:val="22"/>
        </w:rPr>
        <w:t>117</w:t>
      </w:r>
      <w:r w:rsidRPr="007F005F">
        <w:rPr>
          <w:rFonts w:ascii="Times New Roman" w:hAnsi="Times New Roman"/>
          <w:sz w:val="22"/>
        </w:rPr>
        <w:t xml:space="preserve"> ods. </w:t>
      </w:r>
      <w:r w:rsidR="00300FCA">
        <w:rPr>
          <w:rFonts w:ascii="Times New Roman" w:hAnsi="Times New Roman"/>
          <w:sz w:val="22"/>
        </w:rPr>
        <w:t>2</w:t>
      </w:r>
      <w:r w:rsidRPr="007F005F">
        <w:rPr>
          <w:rFonts w:ascii="Times New Roman" w:hAnsi="Times New Roman"/>
          <w:sz w:val="22"/>
        </w:rPr>
        <w:t xml:space="preserve"> zákona č. </w:t>
      </w:r>
      <w:r w:rsidR="003D4D66">
        <w:rPr>
          <w:rFonts w:ascii="Times New Roman" w:hAnsi="Times New Roman"/>
          <w:sz w:val="22"/>
        </w:rPr>
        <w:t>343</w:t>
      </w:r>
      <w:r w:rsidRPr="007F005F">
        <w:rPr>
          <w:rFonts w:ascii="Times New Roman" w:hAnsi="Times New Roman"/>
          <w:sz w:val="22"/>
        </w:rPr>
        <w:t>/20</w:t>
      </w:r>
      <w:r w:rsidR="003D4D66">
        <w:rPr>
          <w:rFonts w:ascii="Times New Roman" w:hAnsi="Times New Roman"/>
          <w:sz w:val="22"/>
        </w:rPr>
        <w:t>15</w:t>
      </w:r>
      <w:r w:rsidRPr="007F005F">
        <w:rPr>
          <w:rFonts w:ascii="Times New Roman" w:hAnsi="Times New Roman"/>
          <w:sz w:val="22"/>
        </w:rPr>
        <w:t xml:space="preserve"> Z. z. o verejnom obstarávaní a o zmene a doplnení niektorých zákonov v znení neskorších predpisov</w:t>
      </w:r>
    </w:p>
    <w:p w14:paraId="6431D3AD" w14:textId="77777777" w:rsidR="00D4044E" w:rsidRPr="007F005F" w:rsidRDefault="00D4044E" w:rsidP="00D4044E">
      <w:pPr>
        <w:pStyle w:val="Zkladntext3"/>
        <w:rPr>
          <w:rFonts w:ascii="Times New Roman" w:hAnsi="Times New Roman"/>
          <w:sz w:val="22"/>
        </w:rPr>
      </w:pPr>
    </w:p>
    <w:p w14:paraId="66928031" w14:textId="77777777" w:rsidR="00D4044E" w:rsidRPr="007F005F" w:rsidRDefault="00D4044E" w:rsidP="00D4044E">
      <w:pPr>
        <w:pStyle w:val="Zkladntext3"/>
        <w:rPr>
          <w:rFonts w:ascii="Times New Roman" w:hAnsi="Times New Roman"/>
          <w:sz w:val="22"/>
        </w:rPr>
      </w:pPr>
    </w:p>
    <w:p w14:paraId="1D4CCAAB" w14:textId="77777777" w:rsidR="00D4044E" w:rsidRPr="007F005F" w:rsidRDefault="00D4044E" w:rsidP="00D4044E">
      <w:pPr>
        <w:pStyle w:val="Zkladntext3"/>
        <w:rPr>
          <w:rFonts w:ascii="Times New Roman" w:hAnsi="Times New Roman"/>
          <w:sz w:val="22"/>
        </w:rPr>
      </w:pPr>
    </w:p>
    <w:p w14:paraId="2607C70F" w14:textId="77777777" w:rsidR="00D4044E" w:rsidRPr="007F005F" w:rsidRDefault="00D4044E" w:rsidP="00D4044E">
      <w:pPr>
        <w:pStyle w:val="Zkladntext3"/>
        <w:rPr>
          <w:rFonts w:ascii="Times New Roman" w:hAnsi="Times New Roman"/>
          <w:sz w:val="22"/>
        </w:rPr>
      </w:pPr>
    </w:p>
    <w:p w14:paraId="136C4220" w14:textId="77777777" w:rsidR="00D4044E" w:rsidRPr="007F005F" w:rsidRDefault="00D4044E" w:rsidP="00D4044E">
      <w:pPr>
        <w:pStyle w:val="Zkladntext3"/>
        <w:rPr>
          <w:rFonts w:ascii="Times New Roman" w:hAnsi="Times New Roman"/>
          <w:sz w:val="22"/>
        </w:rPr>
      </w:pPr>
    </w:p>
    <w:p w14:paraId="3B317787" w14:textId="77777777" w:rsidR="00D4044E" w:rsidRPr="007F005F" w:rsidRDefault="00D4044E" w:rsidP="00D4044E">
      <w:pPr>
        <w:pStyle w:val="Zkladntext3"/>
        <w:rPr>
          <w:rFonts w:ascii="Times New Roman" w:hAnsi="Times New Roman"/>
          <w:sz w:val="22"/>
        </w:rPr>
      </w:pPr>
    </w:p>
    <w:p w14:paraId="73C34ED5" w14:textId="77777777" w:rsidR="00D4044E" w:rsidRPr="007F005F" w:rsidRDefault="00D4044E" w:rsidP="00D4044E">
      <w:pPr>
        <w:pStyle w:val="Zkladntext3"/>
        <w:rPr>
          <w:rFonts w:ascii="Times New Roman" w:hAnsi="Times New Roman"/>
          <w:sz w:val="22"/>
        </w:rPr>
      </w:pPr>
    </w:p>
    <w:p w14:paraId="26B42496" w14:textId="77777777" w:rsidR="00D4044E" w:rsidRPr="007F005F" w:rsidRDefault="00D4044E" w:rsidP="00D4044E">
      <w:pPr>
        <w:pStyle w:val="Zkladntext3"/>
        <w:rPr>
          <w:rFonts w:ascii="Times New Roman" w:hAnsi="Times New Roman"/>
          <w:sz w:val="22"/>
        </w:rPr>
      </w:pPr>
    </w:p>
    <w:p w14:paraId="67EC54D9" w14:textId="77777777" w:rsidR="00D4044E" w:rsidRDefault="00D4044E" w:rsidP="00D4044E">
      <w:pPr>
        <w:pStyle w:val="Zkladntext3"/>
        <w:rPr>
          <w:rFonts w:ascii="Times New Roman" w:hAnsi="Times New Roman"/>
          <w:sz w:val="22"/>
          <w:szCs w:val="10"/>
        </w:rPr>
      </w:pPr>
    </w:p>
    <w:p w14:paraId="707FF82C" w14:textId="77777777" w:rsidR="00833C27" w:rsidRDefault="00833C27" w:rsidP="00D4044E">
      <w:pPr>
        <w:pStyle w:val="Zkladntext3"/>
        <w:rPr>
          <w:rFonts w:ascii="Times New Roman" w:hAnsi="Times New Roman"/>
          <w:sz w:val="22"/>
          <w:szCs w:val="10"/>
        </w:rPr>
      </w:pPr>
    </w:p>
    <w:p w14:paraId="7860AD09" w14:textId="77777777" w:rsidR="00833C27" w:rsidRDefault="00833C27" w:rsidP="00D4044E">
      <w:pPr>
        <w:pStyle w:val="Zkladntext3"/>
        <w:rPr>
          <w:rFonts w:ascii="Times New Roman" w:hAnsi="Times New Roman"/>
          <w:sz w:val="22"/>
          <w:szCs w:val="10"/>
        </w:rPr>
      </w:pPr>
    </w:p>
    <w:p w14:paraId="2FDB389E" w14:textId="77777777" w:rsidR="00833C27" w:rsidRDefault="00833C27" w:rsidP="00D4044E">
      <w:pPr>
        <w:pStyle w:val="Zkladntext3"/>
        <w:rPr>
          <w:rFonts w:ascii="Times New Roman" w:hAnsi="Times New Roman"/>
          <w:sz w:val="22"/>
          <w:szCs w:val="10"/>
        </w:rPr>
      </w:pPr>
    </w:p>
    <w:p w14:paraId="0817D31A" w14:textId="77777777" w:rsidR="00833C27" w:rsidRDefault="00833C27" w:rsidP="00D4044E">
      <w:pPr>
        <w:pStyle w:val="Zkladntext3"/>
        <w:rPr>
          <w:rFonts w:ascii="Times New Roman" w:hAnsi="Times New Roman"/>
          <w:sz w:val="22"/>
          <w:szCs w:val="10"/>
        </w:rPr>
      </w:pPr>
    </w:p>
    <w:p w14:paraId="150A4DC9" w14:textId="77777777" w:rsidR="00833C27" w:rsidRPr="007F005F" w:rsidRDefault="00833C27" w:rsidP="00D4044E">
      <w:pPr>
        <w:pStyle w:val="Zkladntext3"/>
        <w:rPr>
          <w:rFonts w:ascii="Times New Roman" w:hAnsi="Times New Roman"/>
          <w:sz w:val="22"/>
          <w:szCs w:val="10"/>
        </w:rPr>
      </w:pPr>
    </w:p>
    <w:p w14:paraId="4756DA7B" w14:textId="77777777" w:rsidR="00D4044E" w:rsidRPr="007F005F" w:rsidRDefault="00D4044E" w:rsidP="00D4044E">
      <w:pPr>
        <w:pStyle w:val="Zkladntext3"/>
        <w:rPr>
          <w:rFonts w:ascii="Times New Roman" w:hAnsi="Times New Roman"/>
          <w:sz w:val="22"/>
          <w:szCs w:val="10"/>
        </w:rPr>
      </w:pPr>
    </w:p>
    <w:p w14:paraId="6A087EF1" w14:textId="77777777" w:rsidR="00D4044E" w:rsidRPr="007F005F" w:rsidRDefault="00D4044E" w:rsidP="00D4044E">
      <w:pPr>
        <w:pStyle w:val="Zkladntext3"/>
        <w:rPr>
          <w:rFonts w:ascii="Times New Roman" w:hAnsi="Times New Roman"/>
          <w:sz w:val="22"/>
          <w:szCs w:val="10"/>
        </w:rPr>
      </w:pPr>
    </w:p>
    <w:p w14:paraId="62FAD0B8"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E92D61">
        <w:rPr>
          <w:rFonts w:ascii="Times New Roman" w:hAnsi="Times New Roman"/>
          <w:sz w:val="24"/>
          <w:szCs w:val="24"/>
        </w:rPr>
        <w:t xml:space="preserve">JUDr. </w:t>
      </w:r>
      <w:r w:rsidRPr="00C57152">
        <w:rPr>
          <w:rFonts w:ascii="Times New Roman" w:hAnsi="Times New Roman"/>
          <w:sz w:val="24"/>
          <w:szCs w:val="24"/>
        </w:rPr>
        <w:t xml:space="preserve">Ján </w:t>
      </w:r>
      <w:proofErr w:type="spellStart"/>
      <w:r w:rsidR="00E92D61">
        <w:rPr>
          <w:rFonts w:ascii="Times New Roman" w:hAnsi="Times New Roman"/>
          <w:sz w:val="24"/>
          <w:szCs w:val="24"/>
        </w:rPr>
        <w:t>Martiček</w:t>
      </w:r>
      <w:proofErr w:type="spellEnd"/>
    </w:p>
    <w:p w14:paraId="4B2615A2"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C57152">
        <w:rPr>
          <w:rFonts w:ascii="Times New Roman" w:hAnsi="Times New Roman"/>
          <w:sz w:val="24"/>
          <w:szCs w:val="24"/>
        </w:rPr>
        <w:t xml:space="preserve"> </w:t>
      </w:r>
      <w:r w:rsidRPr="00C57152">
        <w:rPr>
          <w:rFonts w:ascii="Times New Roman" w:hAnsi="Times New Roman"/>
          <w:sz w:val="24"/>
          <w:szCs w:val="24"/>
        </w:rPr>
        <w:t xml:space="preserve">     konateľ spoločnosti</w:t>
      </w:r>
    </w:p>
    <w:p w14:paraId="0F18CC2F" w14:textId="77777777" w:rsidR="00D4044E" w:rsidRPr="007F005F" w:rsidRDefault="00D4044E" w:rsidP="00D4044E">
      <w:pPr>
        <w:pStyle w:val="Zkladntext3"/>
        <w:rPr>
          <w:rFonts w:ascii="Times New Roman" w:hAnsi="Times New Roman"/>
          <w:sz w:val="22"/>
          <w:szCs w:val="10"/>
        </w:rPr>
      </w:pPr>
    </w:p>
    <w:p w14:paraId="455DE2DE" w14:textId="77777777" w:rsidR="00D4044E" w:rsidRPr="007F005F" w:rsidRDefault="00D4044E" w:rsidP="00D4044E">
      <w:pPr>
        <w:pStyle w:val="Zkladntext3"/>
        <w:rPr>
          <w:rFonts w:ascii="Times New Roman" w:hAnsi="Times New Roman"/>
          <w:sz w:val="22"/>
          <w:szCs w:val="10"/>
        </w:rPr>
      </w:pPr>
    </w:p>
    <w:p w14:paraId="3DD5368A" w14:textId="77777777" w:rsidR="00D4044E" w:rsidRPr="007F005F" w:rsidRDefault="00D4044E" w:rsidP="00D4044E">
      <w:pPr>
        <w:pStyle w:val="Zkladntext3"/>
        <w:rPr>
          <w:rFonts w:ascii="Times New Roman" w:hAnsi="Times New Roman"/>
          <w:sz w:val="22"/>
          <w:szCs w:val="10"/>
        </w:rPr>
      </w:pPr>
    </w:p>
    <w:p w14:paraId="379A2872" w14:textId="77777777" w:rsidR="00D80843" w:rsidRDefault="00D80843" w:rsidP="00976180">
      <w:pPr>
        <w:tabs>
          <w:tab w:val="left" w:pos="1620"/>
        </w:tabs>
        <w:spacing w:line="360" w:lineRule="auto"/>
        <w:jc w:val="center"/>
        <w:rPr>
          <w:rFonts w:ascii="Times New Roman" w:hAnsi="Times New Roman"/>
          <w:b/>
          <w:bCs/>
          <w:sz w:val="24"/>
        </w:rPr>
      </w:pPr>
    </w:p>
    <w:p w14:paraId="300E6EDD" w14:textId="77777777" w:rsidR="00D80843" w:rsidRDefault="00D80843" w:rsidP="00976180">
      <w:pPr>
        <w:tabs>
          <w:tab w:val="left" w:pos="1620"/>
        </w:tabs>
        <w:spacing w:line="360" w:lineRule="auto"/>
        <w:jc w:val="center"/>
        <w:rPr>
          <w:rFonts w:ascii="Times New Roman" w:hAnsi="Times New Roman"/>
          <w:b/>
          <w:bCs/>
          <w:sz w:val="24"/>
        </w:rPr>
      </w:pPr>
    </w:p>
    <w:p w14:paraId="34BFD8C5" w14:textId="77777777" w:rsidR="00300FCA" w:rsidRDefault="00300FCA" w:rsidP="00976180">
      <w:pPr>
        <w:tabs>
          <w:tab w:val="left" w:pos="1620"/>
        </w:tabs>
        <w:spacing w:line="360" w:lineRule="auto"/>
        <w:jc w:val="center"/>
        <w:rPr>
          <w:rFonts w:ascii="Times New Roman" w:hAnsi="Times New Roman"/>
          <w:b/>
          <w:bCs/>
          <w:sz w:val="24"/>
        </w:rPr>
      </w:pPr>
    </w:p>
    <w:p w14:paraId="3EEBD828" w14:textId="77777777" w:rsidR="00D4044E" w:rsidRPr="007F005F" w:rsidRDefault="00D4044E" w:rsidP="00976180">
      <w:pPr>
        <w:tabs>
          <w:tab w:val="left" w:pos="1620"/>
        </w:tabs>
        <w:spacing w:line="360" w:lineRule="auto"/>
        <w:jc w:val="center"/>
        <w:rPr>
          <w:rFonts w:ascii="Times New Roman" w:hAnsi="Times New Roman"/>
          <w:b/>
          <w:bCs/>
          <w:sz w:val="24"/>
        </w:rPr>
      </w:pPr>
      <w:r w:rsidRPr="007F005F">
        <w:rPr>
          <w:rFonts w:ascii="Times New Roman" w:hAnsi="Times New Roman"/>
          <w:b/>
          <w:bCs/>
          <w:sz w:val="24"/>
        </w:rPr>
        <w:lastRenderedPageBreak/>
        <w:t>A.  POKYNY PRE UCHÁDZAČOV</w:t>
      </w:r>
    </w:p>
    <w:p w14:paraId="78D04128" w14:textId="77777777" w:rsidR="00D4044E" w:rsidRPr="007F005F" w:rsidRDefault="00D4044E" w:rsidP="00D4044E">
      <w:pPr>
        <w:tabs>
          <w:tab w:val="left" w:pos="1620"/>
        </w:tabs>
        <w:spacing w:line="360" w:lineRule="auto"/>
        <w:rPr>
          <w:rFonts w:ascii="Times New Roman" w:hAnsi="Times New Roman"/>
          <w:b/>
          <w:bCs/>
          <w:sz w:val="24"/>
          <w:szCs w:val="26"/>
        </w:rPr>
      </w:pPr>
      <w:r w:rsidRPr="007F005F">
        <w:rPr>
          <w:rFonts w:ascii="Times New Roman" w:hAnsi="Times New Roman"/>
          <w:color w:val="808080"/>
        </w:rPr>
        <w:t xml:space="preserve"> </w:t>
      </w:r>
    </w:p>
    <w:p w14:paraId="6860986F" w14:textId="77777777" w:rsidR="00D4044E" w:rsidRPr="007F005F"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7F005F">
        <w:rPr>
          <w:rFonts w:ascii="Times New Roman" w:hAnsi="Times New Roman"/>
          <w:b/>
          <w:bCs/>
          <w:sz w:val="24"/>
        </w:rPr>
        <w:t>Identifikácia obstarávateľskej organizácie</w:t>
      </w:r>
    </w:p>
    <w:p w14:paraId="5CC4D2BC"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Názov: </w:t>
      </w:r>
      <w:bookmarkStart w:id="2" w:name="ROB_nazov1"/>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2"/>
      <w:r w:rsidRPr="007F005F">
        <w:rPr>
          <w:rFonts w:ascii="Times New Roman" w:hAnsi="Times New Roman"/>
          <w:sz w:val="24"/>
        </w:rPr>
        <w:t xml:space="preserve"> </w:t>
      </w:r>
    </w:p>
    <w:p w14:paraId="05D54C2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IČO: </w:t>
      </w:r>
      <w:bookmarkStart w:id="3" w:name="ROB_ICO"/>
      <w:r w:rsidRPr="007F005F">
        <w:rPr>
          <w:rFonts w:ascii="Times New Roman" w:hAnsi="Times New Roman"/>
          <w:sz w:val="24"/>
        </w:rPr>
        <w:t>36349429</w:t>
      </w:r>
      <w:bookmarkEnd w:id="3"/>
      <w:r w:rsidRPr="007F005F">
        <w:rPr>
          <w:rFonts w:ascii="Times New Roman" w:hAnsi="Times New Roman"/>
          <w:sz w:val="24"/>
        </w:rPr>
        <w:t xml:space="preserve"> </w:t>
      </w:r>
    </w:p>
    <w:p w14:paraId="62D7C73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Sídlo: </w:t>
      </w:r>
      <w:bookmarkStart w:id="4" w:name="ROB_sidlo1"/>
      <w:r w:rsidRPr="007F005F">
        <w:rPr>
          <w:rFonts w:ascii="Times New Roman" w:hAnsi="Times New Roman"/>
          <w:sz w:val="24"/>
        </w:rPr>
        <w:t>Ul. T. Vansovej 24, 971 01 Prievidza</w:t>
      </w:r>
      <w:bookmarkEnd w:id="4"/>
      <w:r w:rsidRPr="007F005F">
        <w:rPr>
          <w:rFonts w:ascii="Times New Roman" w:hAnsi="Times New Roman"/>
          <w:sz w:val="24"/>
        </w:rPr>
        <w:t xml:space="preserve"> </w:t>
      </w:r>
    </w:p>
    <w:p w14:paraId="0B03632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Krajina: </w:t>
      </w:r>
      <w:bookmarkStart w:id="5" w:name="ROB_krajina"/>
      <w:r w:rsidRPr="007F005F">
        <w:rPr>
          <w:rFonts w:ascii="Times New Roman" w:hAnsi="Times New Roman"/>
          <w:sz w:val="24"/>
        </w:rPr>
        <w:t>Slovenská republika</w:t>
      </w:r>
      <w:bookmarkEnd w:id="5"/>
    </w:p>
    <w:p w14:paraId="1BFF898A" w14:textId="77777777" w:rsidR="00D4044E" w:rsidRPr="007F005F" w:rsidRDefault="00D4044E" w:rsidP="007F005F">
      <w:pPr>
        <w:rPr>
          <w:rFonts w:ascii="Times New Roman" w:hAnsi="Times New Roman"/>
          <w:sz w:val="24"/>
        </w:rPr>
      </w:pPr>
      <w:bookmarkStart w:id="6" w:name="zastupenietext"/>
      <w:r w:rsidRPr="007F005F">
        <w:rPr>
          <w:rFonts w:ascii="Times New Roman" w:hAnsi="Times New Roman"/>
          <w:sz w:val="24"/>
        </w:rPr>
        <w:t xml:space="preserve">v zastúpení: </w:t>
      </w:r>
      <w:bookmarkEnd w:id="6"/>
      <w:r w:rsidRPr="007F005F">
        <w:rPr>
          <w:rFonts w:ascii="Times New Roman" w:hAnsi="Times New Roman"/>
          <w:sz w:val="24"/>
        </w:rPr>
        <w:t xml:space="preserve"> </w:t>
      </w:r>
      <w:bookmarkStart w:id="7" w:name="zastupenie"/>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 Ul. T. Vansovej 24, 971 01  Prievidza</w:t>
      </w:r>
      <w:bookmarkEnd w:id="7"/>
    </w:p>
    <w:p w14:paraId="354C39B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Kontaktná osoba: </w:t>
      </w:r>
      <w:bookmarkStart w:id="8" w:name="kontakt_meno"/>
      <w:r w:rsidR="00252009">
        <w:rPr>
          <w:rFonts w:ascii="Times New Roman" w:hAnsi="Times New Roman"/>
          <w:sz w:val="24"/>
        </w:rPr>
        <w:t>Mgr. Peter Valko</w:t>
      </w:r>
      <w:r w:rsidRPr="007F005F">
        <w:rPr>
          <w:rFonts w:ascii="Times New Roman" w:hAnsi="Times New Roman"/>
          <w:sz w:val="24"/>
        </w:rPr>
        <w:t xml:space="preserve"> </w:t>
      </w:r>
      <w:bookmarkEnd w:id="8"/>
      <w:r w:rsidRPr="007F005F">
        <w:rPr>
          <w:rFonts w:ascii="Times New Roman" w:hAnsi="Times New Roman"/>
          <w:sz w:val="24"/>
        </w:rPr>
        <w:t xml:space="preserve"> </w:t>
      </w:r>
    </w:p>
    <w:p w14:paraId="484EFF5E" w14:textId="77777777" w:rsidR="00F27201" w:rsidRDefault="00D4044E" w:rsidP="007F005F">
      <w:pPr>
        <w:rPr>
          <w:rFonts w:ascii="Times New Roman" w:hAnsi="Times New Roman"/>
          <w:sz w:val="24"/>
        </w:rPr>
      </w:pPr>
      <w:r w:rsidRPr="007F005F">
        <w:rPr>
          <w:rFonts w:ascii="Times New Roman" w:hAnsi="Times New Roman"/>
          <w:sz w:val="24"/>
        </w:rPr>
        <w:t xml:space="preserve">Telefón: </w:t>
      </w:r>
      <w:bookmarkStart w:id="9" w:name="kontakt_telefon"/>
      <w:bookmarkEnd w:id="9"/>
      <w:r w:rsidRPr="007F005F">
        <w:rPr>
          <w:rFonts w:ascii="Times New Roman" w:hAnsi="Times New Roman"/>
          <w:sz w:val="24"/>
        </w:rPr>
        <w:t xml:space="preserve"> </w:t>
      </w:r>
      <w:r w:rsidR="00625042" w:rsidRPr="002A4B82">
        <w:rPr>
          <w:rFonts w:ascii="Times New Roman" w:hAnsi="Times New Roman"/>
          <w:sz w:val="24"/>
        </w:rPr>
        <w:t>046</w:t>
      </w:r>
      <w:r w:rsidR="00F27201">
        <w:rPr>
          <w:rFonts w:ascii="Times New Roman" w:hAnsi="Times New Roman"/>
          <w:sz w:val="24"/>
        </w:rPr>
        <w:t>511</w:t>
      </w:r>
      <w:r w:rsidR="00625042" w:rsidRPr="002A4B82">
        <w:rPr>
          <w:rFonts w:ascii="Times New Roman" w:hAnsi="Times New Roman"/>
          <w:sz w:val="24"/>
        </w:rPr>
        <w:t>19</w:t>
      </w:r>
      <w:r w:rsidR="00F27201">
        <w:rPr>
          <w:rFonts w:ascii="Times New Roman" w:hAnsi="Times New Roman"/>
          <w:sz w:val="24"/>
        </w:rPr>
        <w:t>30</w:t>
      </w:r>
    </w:p>
    <w:p w14:paraId="19A7837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E-mail: </w:t>
      </w:r>
      <w:bookmarkStart w:id="10" w:name="kontakt_mail"/>
      <w:bookmarkEnd w:id="10"/>
      <w:r w:rsidR="00F27201">
        <w:rPr>
          <w:rFonts w:ascii="Times New Roman" w:hAnsi="Times New Roman"/>
          <w:sz w:val="24"/>
        </w:rPr>
        <w:t>valko</w:t>
      </w:r>
      <w:r w:rsidR="00EF1760">
        <w:rPr>
          <w:rFonts w:ascii="Times New Roman" w:hAnsi="Times New Roman"/>
          <w:sz w:val="24"/>
        </w:rPr>
        <w:t>@smmpd.sk</w:t>
      </w:r>
    </w:p>
    <w:p w14:paraId="4A6BC05A" w14:textId="77777777" w:rsidR="00D4044E" w:rsidRPr="007F005F" w:rsidRDefault="00D4044E" w:rsidP="00D4044E">
      <w:pPr>
        <w:jc w:val="both"/>
        <w:rPr>
          <w:rFonts w:ascii="Times New Roman" w:hAnsi="Times New Roman"/>
          <w:sz w:val="24"/>
          <w:highlight w:val="darkGray"/>
        </w:rPr>
      </w:pPr>
    </w:p>
    <w:p w14:paraId="22BF1F27" w14:textId="77777777" w:rsidR="00D4044E" w:rsidRPr="00E92D61"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E92D61">
        <w:rPr>
          <w:rFonts w:ascii="Times New Roman" w:hAnsi="Times New Roman"/>
          <w:b/>
          <w:bCs/>
          <w:sz w:val="24"/>
        </w:rPr>
        <w:t>Predmet zákazky</w:t>
      </w:r>
      <w:r w:rsidR="007E1C99" w:rsidRPr="00E92D61">
        <w:rPr>
          <w:rFonts w:ascii="Times New Roman" w:hAnsi="Times New Roman"/>
          <w:b/>
          <w:bCs/>
          <w:sz w:val="24"/>
        </w:rPr>
        <w:t xml:space="preserve"> a opis technických požiadaviek</w:t>
      </w:r>
      <w:r w:rsidR="00B20C5A" w:rsidRPr="00E92D61">
        <w:rPr>
          <w:rFonts w:ascii="Times New Roman" w:hAnsi="Times New Roman"/>
          <w:b/>
          <w:bCs/>
          <w:sz w:val="24"/>
        </w:rPr>
        <w:t xml:space="preserve"> :</w:t>
      </w:r>
    </w:p>
    <w:p w14:paraId="191AE892" w14:textId="0E88A8AF" w:rsidR="00D24C18" w:rsidRDefault="007F005F" w:rsidP="00DF20AC">
      <w:pPr>
        <w:pStyle w:val="Zkladntext3"/>
        <w:jc w:val="left"/>
        <w:rPr>
          <w:rFonts w:ascii="Times New Roman" w:hAnsi="Times New Roman"/>
          <w:b/>
          <w:sz w:val="24"/>
          <w:szCs w:val="24"/>
        </w:rPr>
      </w:pPr>
      <w:bookmarkStart w:id="11" w:name="nazov1"/>
      <w:r w:rsidRPr="00E92D61">
        <w:rPr>
          <w:rFonts w:ascii="Times New Roman" w:hAnsi="Times New Roman"/>
          <w:sz w:val="24"/>
          <w:szCs w:val="24"/>
        </w:rPr>
        <w:t xml:space="preserve">Názov: </w:t>
      </w:r>
      <w:bookmarkEnd w:id="11"/>
      <w:r w:rsidR="007E1C99" w:rsidRPr="00E92D61">
        <w:rPr>
          <w:rFonts w:ascii="Times New Roman" w:hAnsi="Times New Roman"/>
          <w:b/>
          <w:sz w:val="24"/>
          <w:szCs w:val="24"/>
        </w:rPr>
        <w:t>„</w:t>
      </w:r>
      <w:r w:rsidR="002541A8">
        <w:rPr>
          <w:rFonts w:ascii="Times New Roman" w:hAnsi="Times New Roman"/>
          <w:b/>
          <w:sz w:val="24"/>
          <w:szCs w:val="24"/>
        </w:rPr>
        <w:t xml:space="preserve">Maľba spoločných priestorov na </w:t>
      </w:r>
      <w:proofErr w:type="spellStart"/>
      <w:r w:rsidR="002541A8">
        <w:rPr>
          <w:rFonts w:ascii="Times New Roman" w:hAnsi="Times New Roman"/>
          <w:b/>
          <w:sz w:val="24"/>
          <w:szCs w:val="24"/>
        </w:rPr>
        <w:t>Ciglia</w:t>
      </w:r>
      <w:r w:rsidR="008C315B">
        <w:rPr>
          <w:rFonts w:ascii="Times New Roman" w:hAnsi="Times New Roman"/>
          <w:b/>
          <w:sz w:val="24"/>
          <w:szCs w:val="24"/>
        </w:rPr>
        <w:t>ns</w:t>
      </w:r>
      <w:r w:rsidR="002541A8">
        <w:rPr>
          <w:rFonts w:ascii="Times New Roman" w:hAnsi="Times New Roman"/>
          <w:b/>
          <w:sz w:val="24"/>
          <w:szCs w:val="24"/>
        </w:rPr>
        <w:t>kej</w:t>
      </w:r>
      <w:proofErr w:type="spellEnd"/>
      <w:r w:rsidR="002541A8">
        <w:rPr>
          <w:rFonts w:ascii="Times New Roman" w:hAnsi="Times New Roman"/>
          <w:b/>
          <w:sz w:val="24"/>
          <w:szCs w:val="24"/>
        </w:rPr>
        <w:t xml:space="preserve"> 9A</w:t>
      </w:r>
      <w:r w:rsidR="007E1C99" w:rsidRPr="00E92D61">
        <w:rPr>
          <w:rFonts w:ascii="Times New Roman" w:hAnsi="Times New Roman"/>
          <w:b/>
          <w:sz w:val="24"/>
          <w:szCs w:val="24"/>
        </w:rPr>
        <w:t>“</w:t>
      </w:r>
    </w:p>
    <w:p w14:paraId="3858F4DE" w14:textId="77777777"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Druh zákazky: zákazka na dodanie </w:t>
      </w:r>
      <w:r w:rsidR="00DD17D5">
        <w:rPr>
          <w:rFonts w:ascii="Times New Roman" w:hAnsi="Times New Roman"/>
          <w:sz w:val="24"/>
          <w:lang w:eastAsia="en-US"/>
        </w:rPr>
        <w:t>stavebných prác</w:t>
      </w:r>
    </w:p>
    <w:p w14:paraId="47B6BB98" w14:textId="54079FEA" w:rsidR="00C73A17" w:rsidRDefault="00776B87" w:rsidP="00F31806">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Predmet</w:t>
      </w:r>
      <w:r w:rsidR="004776BF">
        <w:rPr>
          <w:rFonts w:ascii="Times New Roman" w:hAnsi="Times New Roman"/>
          <w:sz w:val="24"/>
          <w:lang w:eastAsia="en-US"/>
        </w:rPr>
        <w:t xml:space="preserve">om </w:t>
      </w:r>
      <w:r w:rsidR="00F31806">
        <w:rPr>
          <w:rFonts w:ascii="Times New Roman" w:hAnsi="Times New Roman"/>
          <w:sz w:val="24"/>
          <w:lang w:eastAsia="en-US"/>
        </w:rPr>
        <w:t xml:space="preserve">zákazky </w:t>
      </w:r>
      <w:r w:rsidR="00FA0B2D">
        <w:rPr>
          <w:rFonts w:ascii="Times New Roman" w:hAnsi="Times New Roman"/>
          <w:sz w:val="24"/>
          <w:lang w:eastAsia="en-US"/>
        </w:rPr>
        <w:t>je</w:t>
      </w:r>
      <w:r w:rsidR="0050191E">
        <w:rPr>
          <w:rFonts w:ascii="Times New Roman" w:hAnsi="Times New Roman"/>
          <w:sz w:val="24"/>
          <w:lang w:eastAsia="en-US"/>
        </w:rPr>
        <w:t xml:space="preserve"> oprava, vyčistenie a maľbu spoločných priestorov v obytnom na </w:t>
      </w:r>
      <w:proofErr w:type="spellStart"/>
      <w:r w:rsidR="0050191E">
        <w:rPr>
          <w:rFonts w:ascii="Times New Roman" w:hAnsi="Times New Roman"/>
          <w:sz w:val="24"/>
          <w:lang w:eastAsia="en-US"/>
        </w:rPr>
        <w:t>Ciglia</w:t>
      </w:r>
      <w:r w:rsidR="008C315B">
        <w:rPr>
          <w:rFonts w:ascii="Times New Roman" w:hAnsi="Times New Roman"/>
          <w:sz w:val="24"/>
          <w:lang w:eastAsia="en-US"/>
        </w:rPr>
        <w:t>ns</w:t>
      </w:r>
      <w:r w:rsidR="0050191E">
        <w:rPr>
          <w:rFonts w:ascii="Times New Roman" w:hAnsi="Times New Roman"/>
          <w:sz w:val="24"/>
          <w:lang w:eastAsia="en-US"/>
        </w:rPr>
        <w:t>kej</w:t>
      </w:r>
      <w:proofErr w:type="spellEnd"/>
      <w:r w:rsidR="0050191E">
        <w:rPr>
          <w:rFonts w:ascii="Times New Roman" w:hAnsi="Times New Roman"/>
          <w:sz w:val="24"/>
          <w:lang w:eastAsia="en-US"/>
        </w:rPr>
        <w:t xml:space="preserve"> 9A (52 bytových jednotiek) podľa Prílohy č. 1</w:t>
      </w:r>
      <w:r w:rsidR="000561EA">
        <w:rPr>
          <w:rFonts w:ascii="Times New Roman" w:hAnsi="Times New Roman"/>
          <w:sz w:val="24"/>
          <w:lang w:eastAsia="en-US"/>
        </w:rPr>
        <w:t>.</w:t>
      </w:r>
    </w:p>
    <w:p w14:paraId="484792FB" w14:textId="0CABB3C7" w:rsidR="00A21968" w:rsidRDefault="00A21968" w:rsidP="007E1C99">
      <w:pPr>
        <w:numPr>
          <w:ilvl w:val="1"/>
          <w:numId w:val="1"/>
        </w:numPr>
        <w:ind w:left="540" w:hanging="540"/>
        <w:jc w:val="both"/>
        <w:rPr>
          <w:rFonts w:ascii="Times New Roman" w:hAnsi="Times New Roman"/>
          <w:sz w:val="24"/>
          <w:lang w:eastAsia="en-US"/>
        </w:rPr>
      </w:pPr>
      <w:r w:rsidRPr="001075BA">
        <w:rPr>
          <w:rFonts w:ascii="Times New Roman" w:hAnsi="Times New Roman"/>
          <w:sz w:val="24"/>
          <w:lang w:eastAsia="en-US"/>
        </w:rPr>
        <w:t>Miesto dodania</w:t>
      </w:r>
      <w:r>
        <w:rPr>
          <w:rFonts w:ascii="Times New Roman" w:hAnsi="Times New Roman"/>
          <w:sz w:val="24"/>
          <w:lang w:eastAsia="en-US"/>
        </w:rPr>
        <w:t xml:space="preserve">: </w:t>
      </w:r>
      <w:proofErr w:type="spellStart"/>
      <w:r w:rsidR="0050191E">
        <w:rPr>
          <w:rFonts w:ascii="Times New Roman" w:hAnsi="Times New Roman"/>
          <w:sz w:val="24"/>
          <w:lang w:eastAsia="en-US"/>
        </w:rPr>
        <w:t>Ciglianska</w:t>
      </w:r>
      <w:proofErr w:type="spellEnd"/>
      <w:r w:rsidR="0050191E">
        <w:rPr>
          <w:rFonts w:ascii="Times New Roman" w:hAnsi="Times New Roman"/>
          <w:sz w:val="24"/>
          <w:lang w:eastAsia="en-US"/>
        </w:rPr>
        <w:t xml:space="preserve"> 9A</w:t>
      </w:r>
    </w:p>
    <w:p w14:paraId="7CDE7C13" w14:textId="0182E6D2" w:rsidR="00537CA9" w:rsidRDefault="00833C27" w:rsidP="00537CA9">
      <w:pPr>
        <w:numPr>
          <w:ilvl w:val="1"/>
          <w:numId w:val="1"/>
        </w:numPr>
        <w:ind w:left="360" w:hanging="360"/>
        <w:jc w:val="both"/>
        <w:rPr>
          <w:rFonts w:ascii="Times New Roman" w:hAnsi="Times New Roman"/>
          <w:b/>
          <w:szCs w:val="22"/>
        </w:rPr>
      </w:pPr>
      <w:r w:rsidRPr="00A21968">
        <w:rPr>
          <w:rFonts w:ascii="Times New Roman" w:hAnsi="Times New Roman"/>
          <w:sz w:val="24"/>
          <w:lang w:eastAsia="en-US"/>
        </w:rPr>
        <w:t xml:space="preserve">   </w:t>
      </w:r>
      <w:r w:rsidR="00D4044E" w:rsidRPr="00A21968">
        <w:rPr>
          <w:rFonts w:ascii="Times New Roman" w:hAnsi="Times New Roman"/>
          <w:sz w:val="24"/>
          <w:lang w:eastAsia="en-US"/>
        </w:rPr>
        <w:t xml:space="preserve">Predpokladaná max. hodnota zákazky: </w:t>
      </w:r>
      <w:r w:rsidR="009F73F7" w:rsidRPr="00A21968">
        <w:rPr>
          <w:rFonts w:ascii="Times New Roman" w:hAnsi="Times New Roman"/>
          <w:sz w:val="24"/>
          <w:lang w:eastAsia="en-US"/>
        </w:rPr>
        <w:t xml:space="preserve"> </w:t>
      </w:r>
      <w:r w:rsidR="00776B87">
        <w:rPr>
          <w:rFonts w:ascii="Times New Roman" w:hAnsi="Times New Roman"/>
          <w:sz w:val="24"/>
          <w:lang w:eastAsia="en-US"/>
        </w:rPr>
        <w:t xml:space="preserve"> </w:t>
      </w:r>
      <w:r w:rsidR="0050191E">
        <w:rPr>
          <w:rFonts w:ascii="Times New Roman" w:hAnsi="Times New Roman"/>
          <w:sz w:val="24"/>
          <w:lang w:eastAsia="en-US"/>
        </w:rPr>
        <w:t>4 500</w:t>
      </w:r>
      <w:r w:rsidR="00687451">
        <w:rPr>
          <w:rFonts w:ascii="Times New Roman" w:hAnsi="Times New Roman"/>
          <w:sz w:val="24"/>
          <w:lang w:eastAsia="en-US"/>
        </w:rPr>
        <w:t>,00</w:t>
      </w:r>
      <w:r w:rsidR="00C62D65">
        <w:rPr>
          <w:rFonts w:ascii="Times New Roman" w:hAnsi="Times New Roman"/>
          <w:sz w:val="24"/>
          <w:lang w:eastAsia="en-US"/>
        </w:rPr>
        <w:t xml:space="preserve"> </w:t>
      </w:r>
      <w:r w:rsidR="00776B87">
        <w:rPr>
          <w:rFonts w:ascii="Times New Roman" w:hAnsi="Times New Roman"/>
          <w:sz w:val="24"/>
          <w:lang w:eastAsia="en-US"/>
        </w:rPr>
        <w:t>€ bez DPH</w:t>
      </w:r>
    </w:p>
    <w:p w14:paraId="7E4ADD62" w14:textId="4FBEA28C" w:rsidR="00D80843" w:rsidRPr="00F31806" w:rsidRDefault="007507CE" w:rsidP="00BA20CD">
      <w:pPr>
        <w:numPr>
          <w:ilvl w:val="1"/>
          <w:numId w:val="1"/>
        </w:numPr>
        <w:tabs>
          <w:tab w:val="clear" w:pos="576"/>
        </w:tabs>
        <w:ind w:left="567" w:hanging="567"/>
        <w:jc w:val="both"/>
        <w:rPr>
          <w:rFonts w:ascii="Times New Roman" w:hAnsi="Times New Roman"/>
          <w:b/>
          <w:szCs w:val="22"/>
        </w:rPr>
      </w:pPr>
      <w:r w:rsidRPr="00F31806">
        <w:rPr>
          <w:rFonts w:ascii="Times New Roman" w:hAnsi="Times New Roman"/>
          <w:b/>
          <w:bCs/>
          <w:sz w:val="24"/>
        </w:rPr>
        <w:t xml:space="preserve">Spôsob vzniku záväzku: </w:t>
      </w:r>
      <w:r w:rsidRPr="00F31806">
        <w:rPr>
          <w:rFonts w:ascii="Times New Roman" w:hAnsi="Times New Roman"/>
          <w:sz w:val="24"/>
        </w:rPr>
        <w:t xml:space="preserve">na základe </w:t>
      </w:r>
      <w:r w:rsidR="007D4C18">
        <w:rPr>
          <w:rFonts w:ascii="Times New Roman" w:hAnsi="Times New Roman"/>
          <w:sz w:val="24"/>
        </w:rPr>
        <w:t>zmluvy</w:t>
      </w:r>
      <w:r w:rsidR="00D42774">
        <w:rPr>
          <w:rFonts w:ascii="Times New Roman" w:hAnsi="Times New Roman"/>
          <w:sz w:val="24"/>
        </w:rPr>
        <w:t xml:space="preserve"> </w:t>
      </w:r>
      <w:r w:rsidR="0050191E">
        <w:rPr>
          <w:rFonts w:ascii="Times New Roman" w:hAnsi="Times New Roman"/>
          <w:sz w:val="24"/>
        </w:rPr>
        <w:t>o</w:t>
      </w:r>
      <w:r w:rsidR="008C315B">
        <w:rPr>
          <w:rFonts w:ascii="Times New Roman" w:hAnsi="Times New Roman"/>
          <w:sz w:val="24"/>
        </w:rPr>
        <w:t> </w:t>
      </w:r>
      <w:r w:rsidR="0050191E">
        <w:rPr>
          <w:rFonts w:ascii="Times New Roman" w:hAnsi="Times New Roman"/>
          <w:sz w:val="24"/>
        </w:rPr>
        <w:t>dielo</w:t>
      </w:r>
      <w:r w:rsidR="008C315B">
        <w:rPr>
          <w:rFonts w:ascii="Times New Roman" w:hAnsi="Times New Roman"/>
          <w:sz w:val="24"/>
        </w:rPr>
        <w:t xml:space="preserve"> </w:t>
      </w:r>
      <w:r w:rsidR="00D42774">
        <w:rPr>
          <w:rFonts w:ascii="Times New Roman" w:hAnsi="Times New Roman"/>
          <w:sz w:val="24"/>
        </w:rPr>
        <w:t>a následnej fakturácie</w:t>
      </w:r>
    </w:p>
    <w:p w14:paraId="191BFBCE" w14:textId="77777777" w:rsidR="006054F9" w:rsidRPr="001075BA" w:rsidRDefault="006C7DF1" w:rsidP="006C7DF1">
      <w:pPr>
        <w:numPr>
          <w:ilvl w:val="1"/>
          <w:numId w:val="1"/>
        </w:numPr>
        <w:ind w:left="567" w:hanging="567"/>
        <w:jc w:val="both"/>
        <w:rPr>
          <w:rFonts w:ascii="Times New Roman" w:hAnsi="Times New Roman"/>
          <w:b/>
          <w:color w:val="000000" w:themeColor="text1"/>
          <w:sz w:val="24"/>
        </w:rPr>
      </w:pPr>
      <w:r w:rsidRPr="001075BA">
        <w:rPr>
          <w:rFonts w:ascii="Times New Roman" w:hAnsi="Times New Roman"/>
          <w:sz w:val="24"/>
        </w:rPr>
        <w:t>Každý záujemca má možnosť prísť si obhliadnuť miesto výkonu prác, osobne pozrieť aktuálny stav. Obhliadka miesta výkonu prác sa uskutoční po telefonickom dohovore na č. tel.: 0911 244</w:t>
      </w:r>
      <w:r w:rsidR="00D5444B" w:rsidRPr="001075BA">
        <w:rPr>
          <w:rFonts w:ascii="Times New Roman" w:hAnsi="Times New Roman"/>
          <w:sz w:val="24"/>
        </w:rPr>
        <w:t> </w:t>
      </w:r>
      <w:r w:rsidRPr="001075BA">
        <w:rPr>
          <w:rFonts w:ascii="Times New Roman" w:hAnsi="Times New Roman"/>
          <w:sz w:val="24"/>
        </w:rPr>
        <w:t>015</w:t>
      </w:r>
      <w:r w:rsidR="00D5444B" w:rsidRPr="001075BA">
        <w:rPr>
          <w:rFonts w:ascii="Times New Roman" w:hAnsi="Times New Roman"/>
          <w:sz w:val="24"/>
        </w:rPr>
        <w:t xml:space="preserve"> – </w:t>
      </w:r>
      <w:r w:rsidR="00300FCA" w:rsidRPr="001075BA">
        <w:rPr>
          <w:rFonts w:ascii="Times New Roman" w:hAnsi="Times New Roman"/>
          <w:sz w:val="24"/>
        </w:rPr>
        <w:t xml:space="preserve">Peter </w:t>
      </w:r>
      <w:proofErr w:type="spellStart"/>
      <w:r w:rsidR="00300FCA" w:rsidRPr="001075BA">
        <w:rPr>
          <w:rFonts w:ascii="Times New Roman" w:hAnsi="Times New Roman"/>
          <w:sz w:val="24"/>
        </w:rPr>
        <w:t>Wittemann</w:t>
      </w:r>
      <w:proofErr w:type="spellEnd"/>
    </w:p>
    <w:p w14:paraId="6197C368" w14:textId="77777777" w:rsidR="007E1C99" w:rsidRPr="00D24C18" w:rsidRDefault="007E1C99" w:rsidP="00925B17">
      <w:pPr>
        <w:rPr>
          <w:rFonts w:ascii="Times New Roman" w:hAnsi="Times New Roman"/>
          <w:b/>
          <w:szCs w:val="22"/>
        </w:rPr>
      </w:pPr>
    </w:p>
    <w:p w14:paraId="1630681E"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Komplexnosť dodávky</w:t>
      </w:r>
      <w:r w:rsidR="00997E60">
        <w:rPr>
          <w:rFonts w:ascii="Times New Roman" w:hAnsi="Times New Roman"/>
          <w:b/>
          <w:bCs/>
          <w:sz w:val="24"/>
        </w:rPr>
        <w:t xml:space="preserve">: </w:t>
      </w:r>
      <w:r w:rsidR="00B20C5A" w:rsidRPr="007F005F">
        <w:rPr>
          <w:rFonts w:ascii="Times New Roman" w:hAnsi="Times New Roman"/>
          <w:sz w:val="24"/>
        </w:rPr>
        <w:t>Uch</w:t>
      </w:r>
      <w:r w:rsidRPr="007F005F">
        <w:rPr>
          <w:rFonts w:ascii="Times New Roman" w:hAnsi="Times New Roman"/>
          <w:sz w:val="24"/>
        </w:rPr>
        <w:t xml:space="preserve">ádzač predloží ponuku </w:t>
      </w:r>
      <w:bookmarkStart w:id="12" w:name="urcite_vsetko"/>
      <w:r w:rsidRPr="007F005F">
        <w:rPr>
          <w:rFonts w:ascii="Times New Roman" w:hAnsi="Times New Roman"/>
          <w:sz w:val="24"/>
        </w:rPr>
        <w:t xml:space="preserve"> na celý predmet zákazky</w:t>
      </w:r>
      <w:bookmarkEnd w:id="12"/>
      <w:r w:rsidRPr="007F005F">
        <w:rPr>
          <w:rFonts w:ascii="Times New Roman" w:hAnsi="Times New Roman"/>
          <w:sz w:val="24"/>
        </w:rPr>
        <w:t xml:space="preserve">. </w:t>
      </w:r>
    </w:p>
    <w:p w14:paraId="5A16F9A0" w14:textId="77777777" w:rsidR="00B20C5A" w:rsidRPr="007F005F" w:rsidRDefault="00B20C5A" w:rsidP="00B20C5A">
      <w:pPr>
        <w:tabs>
          <w:tab w:val="left" w:pos="0"/>
        </w:tabs>
        <w:rPr>
          <w:rFonts w:ascii="Times New Roman" w:hAnsi="Times New Roman"/>
          <w:bCs/>
          <w:sz w:val="24"/>
        </w:rPr>
      </w:pPr>
      <w:bookmarkStart w:id="13" w:name="casti"/>
      <w:bookmarkEnd w:id="13"/>
    </w:p>
    <w:p w14:paraId="3E7347D7"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Zdroj finančných prostriedkov</w:t>
      </w:r>
    </w:p>
    <w:p w14:paraId="6797DF57" w14:textId="77777777" w:rsidR="00D4044E" w:rsidRPr="007F005F" w:rsidRDefault="00B20C5A" w:rsidP="00B20C5A">
      <w:pPr>
        <w:pStyle w:val="Zarkazkladnhotextu2"/>
        <w:ind w:left="0"/>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 xml:space="preserve">Predmet zákazky bude financovaný z prostriedkov  verejného obstarávateľa </w:t>
      </w:r>
      <w:bookmarkStart w:id="14" w:name="financovanie"/>
      <w:bookmarkEnd w:id="14"/>
      <w:r w:rsidR="00D4044E" w:rsidRPr="007F005F">
        <w:rPr>
          <w:rFonts w:ascii="Times New Roman" w:hAnsi="Times New Roman"/>
          <w:sz w:val="24"/>
        </w:rPr>
        <w:t xml:space="preserve">   </w:t>
      </w:r>
    </w:p>
    <w:p w14:paraId="485FFD73" w14:textId="77777777" w:rsidR="00BE2ED5" w:rsidRPr="007F005F" w:rsidRDefault="00BE2ED5" w:rsidP="00BE2ED5">
      <w:pPr>
        <w:pStyle w:val="Nadpis6"/>
        <w:tabs>
          <w:tab w:val="left" w:pos="567"/>
        </w:tabs>
        <w:spacing w:line="240" w:lineRule="atLeast"/>
        <w:ind w:left="360"/>
        <w:rPr>
          <w:rFonts w:ascii="Times New Roman" w:hAnsi="Times New Roman"/>
          <w:b w:val="0"/>
          <w:bCs w:val="0"/>
          <w:sz w:val="24"/>
        </w:rPr>
      </w:pPr>
    </w:p>
    <w:p w14:paraId="258AED63" w14:textId="77777777" w:rsidR="00D4044E" w:rsidRPr="007F005F" w:rsidRDefault="00D4044E" w:rsidP="00E724E7">
      <w:pPr>
        <w:numPr>
          <w:ilvl w:val="0"/>
          <w:numId w:val="1"/>
        </w:numPr>
        <w:tabs>
          <w:tab w:val="left" w:pos="360"/>
          <w:tab w:val="left" w:pos="1620"/>
        </w:tabs>
        <w:ind w:left="360" w:hanging="360"/>
        <w:rPr>
          <w:rFonts w:ascii="Times New Roman" w:hAnsi="Times New Roman"/>
          <w:b/>
          <w:sz w:val="24"/>
        </w:rPr>
      </w:pPr>
      <w:r w:rsidRPr="007F005F">
        <w:rPr>
          <w:rFonts w:ascii="Times New Roman" w:hAnsi="Times New Roman"/>
          <w:b/>
          <w:sz w:val="24"/>
        </w:rPr>
        <w:t>Obsah ponuky</w:t>
      </w:r>
    </w:p>
    <w:p w14:paraId="5DC1A2D0" w14:textId="77777777" w:rsidR="00CC6014" w:rsidRPr="007F005F" w:rsidRDefault="00E724E7" w:rsidP="00CC6014">
      <w:pPr>
        <w:tabs>
          <w:tab w:val="left" w:pos="360"/>
        </w:tabs>
        <w:ind w:left="360" w:hanging="360"/>
        <w:jc w:val="both"/>
        <w:rPr>
          <w:rFonts w:ascii="Times New Roman" w:hAnsi="Times New Roman"/>
          <w:sz w:val="24"/>
        </w:rPr>
      </w:pPr>
      <w:r>
        <w:rPr>
          <w:rFonts w:ascii="Times New Roman" w:hAnsi="Times New Roman"/>
          <w:sz w:val="24"/>
        </w:rPr>
        <w:t xml:space="preserve">       </w:t>
      </w:r>
      <w:r w:rsidR="00CC6014" w:rsidRPr="007F005F">
        <w:rPr>
          <w:rFonts w:ascii="Times New Roman" w:hAnsi="Times New Roman"/>
          <w:sz w:val="24"/>
        </w:rPr>
        <w:t>Ponuka predložená uchádzačom musí obsahovať:</w:t>
      </w:r>
    </w:p>
    <w:p w14:paraId="688FFA13" w14:textId="77777777" w:rsidR="00CC6014" w:rsidRPr="007F005F" w:rsidRDefault="00CC6014" w:rsidP="00CC6014">
      <w:pPr>
        <w:numPr>
          <w:ilvl w:val="1"/>
          <w:numId w:val="1"/>
        </w:numPr>
        <w:jc w:val="both"/>
        <w:rPr>
          <w:rFonts w:ascii="Times New Roman" w:hAnsi="Times New Roman"/>
          <w:sz w:val="24"/>
        </w:rPr>
      </w:pPr>
      <w:r>
        <w:rPr>
          <w:rFonts w:ascii="Times New Roman" w:hAnsi="Times New Roman"/>
          <w:sz w:val="24"/>
        </w:rPr>
        <w:t>V</w:t>
      </w:r>
      <w:r w:rsidRPr="007F005F">
        <w:rPr>
          <w:rFonts w:ascii="Times New Roman" w:hAnsi="Times New Roman"/>
          <w:sz w:val="24"/>
        </w:rPr>
        <w:t>yhlásenie uchádzača o pravdivosti a úplnosti všetkých dokladov a údajov  uvedených v ponuke,</w:t>
      </w:r>
    </w:p>
    <w:p w14:paraId="2CD54290" w14:textId="77777777" w:rsidR="002C20A1" w:rsidRPr="007A7794" w:rsidRDefault="002C20A1" w:rsidP="002C20A1">
      <w:pPr>
        <w:numPr>
          <w:ilvl w:val="1"/>
          <w:numId w:val="1"/>
        </w:numPr>
        <w:jc w:val="both"/>
        <w:rPr>
          <w:rFonts w:ascii="Times New Roman" w:hAnsi="Times New Roman"/>
          <w:sz w:val="24"/>
        </w:rPr>
      </w:pPr>
      <w:r>
        <w:rPr>
          <w:rFonts w:ascii="Times New Roman" w:hAnsi="Times New Roman"/>
          <w:sz w:val="24"/>
        </w:rPr>
        <w:t>D</w:t>
      </w:r>
      <w:r w:rsidRPr="007F005F">
        <w:rPr>
          <w:rFonts w:ascii="Times New Roman" w:hAnsi="Times New Roman"/>
          <w:sz w:val="24"/>
        </w:rPr>
        <w:t xml:space="preserve">oklady a dokumenty potrebné na preukázanie ďalších podmienok účasti: </w:t>
      </w:r>
      <w:bookmarkStart w:id="15" w:name="podmienky_financne"/>
      <w:bookmarkEnd w:id="15"/>
      <w:r w:rsidRPr="007F005F">
        <w:rPr>
          <w:rFonts w:ascii="Times New Roman" w:hAnsi="Times New Roman"/>
          <w:sz w:val="24"/>
        </w:rPr>
        <w:t xml:space="preserve"> </w:t>
      </w:r>
      <w:bookmarkStart w:id="16" w:name="podmienky_technicke"/>
      <w:bookmarkEnd w:id="16"/>
      <w:r w:rsidRPr="007F005F">
        <w:rPr>
          <w:rFonts w:ascii="Times New Roman" w:hAnsi="Times New Roman"/>
          <w:b/>
          <w:sz w:val="24"/>
        </w:rPr>
        <w:t xml:space="preserve">PODMIENKA: </w:t>
      </w:r>
      <w:r w:rsidRPr="007F005F">
        <w:rPr>
          <w:rFonts w:ascii="Times New Roman" w:hAnsi="Times New Roman"/>
          <w:sz w:val="24"/>
        </w:rPr>
        <w:t>Vybraný uchádzač nesmie mať voči mestu alebo ním zriadeným organizáciám alebo založeným spoločnostiam žiadne dlhy (napr. na daniach a poplatkoch za TKO, na zaplatení kúpnej ceny, na nájomnom za byt, nebytový priestor alebo nehnuteľnosť a pod.). Uvedené skutočnosti uchádzač preukazuje čestným vyhlásením</w:t>
      </w:r>
      <w:bookmarkStart w:id="17" w:name="podmienky_ine"/>
      <w:bookmarkEnd w:id="17"/>
      <w:r>
        <w:rPr>
          <w:rFonts w:ascii="Times New Roman" w:hAnsi="Times New Roman"/>
          <w:sz w:val="24"/>
        </w:rPr>
        <w:t>.</w:t>
      </w:r>
    </w:p>
    <w:p w14:paraId="0C6758B8" w14:textId="77777777" w:rsidR="002C20A1" w:rsidRDefault="002C20A1" w:rsidP="002C20A1">
      <w:pPr>
        <w:numPr>
          <w:ilvl w:val="1"/>
          <w:numId w:val="1"/>
        </w:numPr>
        <w:jc w:val="both"/>
        <w:rPr>
          <w:rFonts w:ascii="Times New Roman" w:hAnsi="Times New Roman"/>
          <w:sz w:val="24"/>
        </w:rPr>
      </w:pPr>
      <w:r>
        <w:rPr>
          <w:rFonts w:ascii="Times New Roman" w:hAnsi="Times New Roman"/>
          <w:sz w:val="24"/>
        </w:rPr>
        <w:t>S</w:t>
      </w:r>
      <w:r w:rsidRPr="007F005F">
        <w:rPr>
          <w:rFonts w:ascii="Times New Roman" w:hAnsi="Times New Roman"/>
          <w:sz w:val="24"/>
        </w:rPr>
        <w:t>amostatný list, na ktorom je uvedený názov alebo obchodné meno uchádzača, adresa alebo sídlo uchádzača a návrh na plnenie kritéri</w:t>
      </w:r>
      <w:r>
        <w:rPr>
          <w:rFonts w:ascii="Times New Roman" w:hAnsi="Times New Roman"/>
          <w:sz w:val="24"/>
        </w:rPr>
        <w:t>á</w:t>
      </w:r>
      <w:r w:rsidRPr="007F005F">
        <w:rPr>
          <w:rFonts w:ascii="Times New Roman" w:hAnsi="Times New Roman"/>
          <w:sz w:val="24"/>
        </w:rPr>
        <w:t>. Cenová ponuka</w:t>
      </w:r>
      <w:r>
        <w:rPr>
          <w:rFonts w:ascii="Times New Roman" w:hAnsi="Times New Roman"/>
          <w:sz w:val="24"/>
        </w:rPr>
        <w:t xml:space="preserve"> m</w:t>
      </w:r>
      <w:r w:rsidRPr="007F005F">
        <w:rPr>
          <w:rFonts w:ascii="Times New Roman" w:hAnsi="Times New Roman"/>
          <w:sz w:val="24"/>
        </w:rPr>
        <w:t xml:space="preserve">usí obsahovať všetky súvisiace časti pre zabezpečenie dodávky v plnom požadovanom rozsahu. </w:t>
      </w:r>
    </w:p>
    <w:p w14:paraId="6E1ADFF1" w14:textId="2A6AE4C2" w:rsidR="00D8436A" w:rsidRPr="002C20A1" w:rsidRDefault="002C20A1" w:rsidP="00955582">
      <w:pPr>
        <w:numPr>
          <w:ilvl w:val="1"/>
          <w:numId w:val="1"/>
        </w:numPr>
        <w:ind w:left="360" w:hanging="360"/>
        <w:jc w:val="both"/>
        <w:rPr>
          <w:rFonts w:ascii="Times New Roman" w:hAnsi="Times New Roman"/>
          <w:color w:val="0000FF"/>
          <w:sz w:val="24"/>
        </w:rPr>
      </w:pPr>
      <w:r>
        <w:rPr>
          <w:rFonts w:ascii="Times New Roman" w:hAnsi="Times New Roman"/>
          <w:sz w:val="24"/>
        </w:rPr>
        <w:t xml:space="preserve">    </w:t>
      </w:r>
      <w:r w:rsidRPr="002C20A1">
        <w:rPr>
          <w:rFonts w:ascii="Times New Roman" w:hAnsi="Times New Roman"/>
          <w:sz w:val="24"/>
        </w:rPr>
        <w:t xml:space="preserve">Celkový rozpis pre určenie ceny je uvedený v prílohe č.1 . </w:t>
      </w:r>
    </w:p>
    <w:p w14:paraId="180E107F" w14:textId="77777777" w:rsidR="004F1241" w:rsidRPr="00660D17" w:rsidRDefault="00833C27" w:rsidP="00833C27">
      <w:pPr>
        <w:ind w:left="576"/>
        <w:jc w:val="both"/>
        <w:rPr>
          <w:rFonts w:ascii="Times New Roman" w:hAnsi="Times New Roman"/>
          <w:color w:val="0000FF"/>
          <w:sz w:val="24"/>
        </w:rPr>
      </w:pPr>
      <w:r w:rsidRPr="00660D17">
        <w:rPr>
          <w:rFonts w:ascii="Times New Roman" w:hAnsi="Times New Roman"/>
          <w:color w:val="0000FF"/>
          <w:sz w:val="24"/>
        </w:rPr>
        <w:t xml:space="preserve"> </w:t>
      </w:r>
    </w:p>
    <w:p w14:paraId="6E9B99FF" w14:textId="77777777" w:rsidR="00D4044E" w:rsidRPr="00D8436A" w:rsidRDefault="00BE2ED5" w:rsidP="00D8436A">
      <w:pPr>
        <w:numPr>
          <w:ilvl w:val="0"/>
          <w:numId w:val="1"/>
        </w:numPr>
        <w:tabs>
          <w:tab w:val="left" w:pos="360"/>
          <w:tab w:val="left" w:pos="1620"/>
        </w:tabs>
        <w:ind w:left="0" w:firstLine="0"/>
        <w:rPr>
          <w:rFonts w:ascii="Times New Roman" w:hAnsi="Times New Roman"/>
          <w:b/>
          <w:sz w:val="24"/>
        </w:rPr>
      </w:pPr>
      <w:r w:rsidRPr="00D8436A">
        <w:rPr>
          <w:rFonts w:ascii="Times New Roman" w:hAnsi="Times New Roman"/>
          <w:b/>
          <w:bCs/>
          <w:sz w:val="24"/>
        </w:rPr>
        <w:t xml:space="preserve">   </w:t>
      </w:r>
      <w:r w:rsidR="00D4044E" w:rsidRPr="00D8436A">
        <w:rPr>
          <w:rFonts w:ascii="Times New Roman" w:hAnsi="Times New Roman"/>
          <w:b/>
          <w:sz w:val="24"/>
        </w:rPr>
        <w:t>Mena a ceny uvádzané v ponuke</w:t>
      </w:r>
    </w:p>
    <w:p w14:paraId="626FBEE0"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Navrhovaná zmluvná cena musí byť stanovená podľa § 3 zákona NR SR</w:t>
      </w:r>
      <w:r w:rsidRPr="0063384D">
        <w:rPr>
          <w:rFonts w:ascii="Times New Roman" w:hAnsi="Times New Roman"/>
          <w:sz w:val="24"/>
        </w:rPr>
        <w:br/>
        <w:t>č.18/1996 Z. z. o cená</w:t>
      </w:r>
      <w:r w:rsidR="00660D17" w:rsidRPr="0063384D">
        <w:rPr>
          <w:rFonts w:ascii="Times New Roman" w:hAnsi="Times New Roman"/>
          <w:sz w:val="24"/>
        </w:rPr>
        <w:t xml:space="preserve">ch v znení neskorších predpisov. </w:t>
      </w:r>
      <w:r w:rsidRPr="0063384D">
        <w:rPr>
          <w:rFonts w:ascii="Times New Roman" w:hAnsi="Times New Roman"/>
          <w:sz w:val="24"/>
        </w:rPr>
        <w:t xml:space="preserve">Navrhovaná zmluvná cena bude </w:t>
      </w:r>
      <w:r w:rsidR="00660D17" w:rsidRPr="0063384D">
        <w:rPr>
          <w:rFonts w:ascii="Times New Roman" w:hAnsi="Times New Roman"/>
          <w:sz w:val="24"/>
        </w:rPr>
        <w:t xml:space="preserve">   </w:t>
      </w:r>
      <w:r w:rsidRPr="0063384D">
        <w:rPr>
          <w:rFonts w:ascii="Times New Roman" w:hAnsi="Times New Roman"/>
          <w:sz w:val="24"/>
        </w:rPr>
        <w:t xml:space="preserve">uvedená v eurách. </w:t>
      </w:r>
    </w:p>
    <w:p w14:paraId="73FA7F4C"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Ak je uchádzač platcom dane z pridanej hodnoty (ďalej len „DPH“), navrhovanú zmluvnú cenu uvedie v zložení:</w:t>
      </w:r>
    </w:p>
    <w:p w14:paraId="6BF28456" w14:textId="77777777" w:rsidR="00D4044E" w:rsidRPr="007F005F" w:rsidRDefault="00A542AB" w:rsidP="00660D17">
      <w:pPr>
        <w:tabs>
          <w:tab w:val="num" w:pos="1080"/>
        </w:tabs>
        <w:ind w:left="1080" w:hanging="540"/>
        <w:jc w:val="both"/>
        <w:rPr>
          <w:rFonts w:ascii="Times New Roman" w:hAnsi="Times New Roman"/>
          <w:sz w:val="24"/>
        </w:rPr>
      </w:pPr>
      <w:r w:rsidRPr="007F005F">
        <w:rPr>
          <w:rFonts w:ascii="Times New Roman" w:hAnsi="Times New Roman"/>
          <w:sz w:val="24"/>
        </w:rPr>
        <w:lastRenderedPageBreak/>
        <w:t>a)</w:t>
      </w:r>
      <w:r w:rsidR="00D4044E" w:rsidRPr="007F005F">
        <w:rPr>
          <w:rFonts w:ascii="Times New Roman" w:hAnsi="Times New Roman"/>
          <w:sz w:val="24"/>
        </w:rPr>
        <w:t xml:space="preserve"> navrhovaná zmluvná cena bez DPH,</w:t>
      </w:r>
    </w:p>
    <w:p w14:paraId="51CBCFA7" w14:textId="77777777" w:rsidR="00D4044E" w:rsidRPr="007F005F" w:rsidRDefault="00F27201" w:rsidP="00EB315A">
      <w:pPr>
        <w:tabs>
          <w:tab w:val="num" w:pos="1080"/>
        </w:tabs>
        <w:ind w:left="1080" w:hanging="540"/>
        <w:jc w:val="both"/>
        <w:rPr>
          <w:rFonts w:ascii="Times New Roman" w:hAnsi="Times New Roman"/>
          <w:sz w:val="24"/>
        </w:rPr>
      </w:pPr>
      <w:r>
        <w:rPr>
          <w:rFonts w:ascii="Times New Roman" w:hAnsi="Times New Roman"/>
          <w:sz w:val="24"/>
        </w:rPr>
        <w:t>b</w:t>
      </w:r>
      <w:r w:rsidR="00A542AB" w:rsidRPr="007F005F">
        <w:rPr>
          <w:rFonts w:ascii="Times New Roman" w:hAnsi="Times New Roman"/>
          <w:sz w:val="24"/>
        </w:rPr>
        <w:t>)</w:t>
      </w:r>
      <w:r w:rsidR="00D4044E" w:rsidRPr="007F005F">
        <w:rPr>
          <w:rFonts w:ascii="Times New Roman" w:hAnsi="Times New Roman"/>
          <w:sz w:val="24"/>
        </w:rPr>
        <w:t xml:space="preserve"> navrhovaná zmluvná cena vrátane DPH.</w:t>
      </w:r>
    </w:p>
    <w:p w14:paraId="12EA0F9D" w14:textId="77777777" w:rsidR="0063384D" w:rsidRPr="0063384D" w:rsidRDefault="0063384D" w:rsidP="00464182">
      <w:pPr>
        <w:pStyle w:val="Odsekzoznamu"/>
        <w:numPr>
          <w:ilvl w:val="0"/>
          <w:numId w:val="4"/>
        </w:numPr>
        <w:jc w:val="both"/>
        <w:rPr>
          <w:rFonts w:ascii="Times New Roman" w:hAnsi="Times New Roman"/>
          <w:vanish/>
          <w:sz w:val="24"/>
        </w:rPr>
      </w:pPr>
    </w:p>
    <w:p w14:paraId="3865BAA0" w14:textId="77777777" w:rsidR="0063384D" w:rsidRPr="0063384D" w:rsidRDefault="0063384D" w:rsidP="00464182">
      <w:pPr>
        <w:pStyle w:val="Odsekzoznamu"/>
        <w:numPr>
          <w:ilvl w:val="0"/>
          <w:numId w:val="4"/>
        </w:numPr>
        <w:jc w:val="both"/>
        <w:rPr>
          <w:rFonts w:ascii="Times New Roman" w:hAnsi="Times New Roman"/>
          <w:vanish/>
          <w:sz w:val="24"/>
        </w:rPr>
      </w:pPr>
    </w:p>
    <w:p w14:paraId="31B555A1" w14:textId="77777777" w:rsidR="0063384D" w:rsidRPr="0063384D" w:rsidRDefault="0063384D" w:rsidP="00464182">
      <w:pPr>
        <w:pStyle w:val="Odsekzoznamu"/>
        <w:numPr>
          <w:ilvl w:val="0"/>
          <w:numId w:val="4"/>
        </w:numPr>
        <w:jc w:val="both"/>
        <w:rPr>
          <w:rFonts w:ascii="Times New Roman" w:hAnsi="Times New Roman"/>
          <w:vanish/>
          <w:sz w:val="24"/>
        </w:rPr>
      </w:pPr>
    </w:p>
    <w:p w14:paraId="14A2E299" w14:textId="77777777" w:rsidR="0063384D" w:rsidRPr="0063384D" w:rsidRDefault="0063384D" w:rsidP="00464182">
      <w:pPr>
        <w:pStyle w:val="Odsekzoznamu"/>
        <w:numPr>
          <w:ilvl w:val="0"/>
          <w:numId w:val="4"/>
        </w:numPr>
        <w:jc w:val="both"/>
        <w:rPr>
          <w:rFonts w:ascii="Times New Roman" w:hAnsi="Times New Roman"/>
          <w:vanish/>
          <w:sz w:val="24"/>
        </w:rPr>
      </w:pPr>
    </w:p>
    <w:p w14:paraId="47DBCAA5" w14:textId="77777777" w:rsidR="0063384D" w:rsidRPr="0063384D" w:rsidRDefault="0063384D" w:rsidP="00464182">
      <w:pPr>
        <w:pStyle w:val="Odsekzoznamu"/>
        <w:numPr>
          <w:ilvl w:val="0"/>
          <w:numId w:val="4"/>
        </w:numPr>
        <w:jc w:val="both"/>
        <w:rPr>
          <w:rFonts w:ascii="Times New Roman" w:hAnsi="Times New Roman"/>
          <w:vanish/>
          <w:sz w:val="24"/>
        </w:rPr>
      </w:pPr>
    </w:p>
    <w:p w14:paraId="55F9E538" w14:textId="77777777" w:rsidR="0063384D" w:rsidRPr="0063384D" w:rsidRDefault="0063384D" w:rsidP="00464182">
      <w:pPr>
        <w:pStyle w:val="Odsekzoznamu"/>
        <w:numPr>
          <w:ilvl w:val="0"/>
          <w:numId w:val="4"/>
        </w:numPr>
        <w:jc w:val="both"/>
        <w:rPr>
          <w:rFonts w:ascii="Times New Roman" w:hAnsi="Times New Roman"/>
          <w:vanish/>
          <w:sz w:val="24"/>
        </w:rPr>
      </w:pPr>
    </w:p>
    <w:p w14:paraId="6EDB87E8" w14:textId="77777777" w:rsidR="0063384D" w:rsidRPr="0063384D" w:rsidRDefault="0063384D" w:rsidP="00464182">
      <w:pPr>
        <w:pStyle w:val="Odsekzoznamu"/>
        <w:numPr>
          <w:ilvl w:val="1"/>
          <w:numId w:val="4"/>
        </w:numPr>
        <w:jc w:val="both"/>
        <w:rPr>
          <w:rFonts w:ascii="Times New Roman" w:hAnsi="Times New Roman"/>
          <w:vanish/>
          <w:sz w:val="24"/>
        </w:rPr>
      </w:pPr>
    </w:p>
    <w:p w14:paraId="76F9C511" w14:textId="77777777" w:rsidR="0063384D" w:rsidRPr="0063384D" w:rsidRDefault="0063384D" w:rsidP="00464182">
      <w:pPr>
        <w:pStyle w:val="Odsekzoznamu"/>
        <w:numPr>
          <w:ilvl w:val="1"/>
          <w:numId w:val="4"/>
        </w:numPr>
        <w:jc w:val="both"/>
        <w:rPr>
          <w:rFonts w:ascii="Times New Roman" w:hAnsi="Times New Roman"/>
          <w:vanish/>
          <w:sz w:val="24"/>
        </w:rPr>
      </w:pPr>
    </w:p>
    <w:p w14:paraId="670A0BB1" w14:textId="77777777" w:rsidR="00D4044E" w:rsidRPr="0063384D" w:rsidRDefault="00D4044E" w:rsidP="00464182">
      <w:pPr>
        <w:pStyle w:val="Odsekzoznamu"/>
        <w:numPr>
          <w:ilvl w:val="1"/>
          <w:numId w:val="4"/>
        </w:numPr>
        <w:jc w:val="both"/>
        <w:rPr>
          <w:rFonts w:ascii="Times New Roman" w:hAnsi="Times New Roman"/>
          <w:sz w:val="24"/>
        </w:rPr>
      </w:pPr>
      <w:r w:rsidRPr="0063384D">
        <w:rPr>
          <w:rFonts w:ascii="Times New Roman" w:hAnsi="Times New Roman"/>
          <w:sz w:val="24"/>
        </w:rPr>
        <w:t>Ak uchádzač nie je platcom DPH, uvedie navrhovanú zmluvnú cenu celkom. Na skutočnosť, že nie je platcom DPH,  upozorní.</w:t>
      </w:r>
    </w:p>
    <w:p w14:paraId="076F8282" w14:textId="77777777" w:rsidR="00D4044E" w:rsidRPr="007F005F" w:rsidRDefault="00D4044E" w:rsidP="00D4044E">
      <w:pPr>
        <w:tabs>
          <w:tab w:val="num" w:pos="576"/>
        </w:tabs>
        <w:jc w:val="both"/>
        <w:rPr>
          <w:rFonts w:ascii="Times New Roman" w:hAnsi="Times New Roman"/>
          <w:sz w:val="24"/>
        </w:rPr>
      </w:pPr>
    </w:p>
    <w:p w14:paraId="5BEE7CB5" w14:textId="77777777" w:rsidR="00D4044E" w:rsidRPr="00660D17" w:rsidRDefault="00660D17" w:rsidP="00660D17">
      <w:pPr>
        <w:numPr>
          <w:ilvl w:val="0"/>
          <w:numId w:val="1"/>
        </w:numPr>
        <w:tabs>
          <w:tab w:val="left" w:pos="360"/>
          <w:tab w:val="left" w:pos="1620"/>
        </w:tabs>
        <w:ind w:left="0" w:firstLine="0"/>
        <w:rPr>
          <w:rFonts w:ascii="Times New Roman" w:hAnsi="Times New Roman"/>
          <w:b/>
          <w:sz w:val="24"/>
        </w:rPr>
      </w:pPr>
      <w:r w:rsidRPr="00660D17">
        <w:rPr>
          <w:rFonts w:ascii="Times New Roman" w:hAnsi="Times New Roman"/>
          <w:b/>
          <w:sz w:val="24"/>
        </w:rPr>
        <w:t xml:space="preserve">  </w:t>
      </w:r>
      <w:r w:rsidR="00D4044E" w:rsidRPr="00660D17">
        <w:rPr>
          <w:rFonts w:ascii="Times New Roman" w:hAnsi="Times New Roman"/>
          <w:b/>
          <w:sz w:val="24"/>
        </w:rPr>
        <w:t>Miesto a lehota na predkladanie ponúk</w:t>
      </w:r>
    </w:p>
    <w:p w14:paraId="738D3803" w14:textId="77777777"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 xml:space="preserve">Ponuky </w:t>
      </w:r>
      <w:r>
        <w:rPr>
          <w:rFonts w:ascii="Times New Roman" w:hAnsi="Times New Roman"/>
          <w:sz w:val="24"/>
        </w:rPr>
        <w:t xml:space="preserve">v listinnej podobe </w:t>
      </w:r>
      <w:r w:rsidRPr="007F005F">
        <w:rPr>
          <w:rFonts w:ascii="Times New Roman" w:hAnsi="Times New Roman"/>
          <w:sz w:val="24"/>
        </w:rPr>
        <w:t>je potrebné doručiť na adresu</w:t>
      </w:r>
      <w:r>
        <w:rPr>
          <w:rFonts w:ascii="Times New Roman" w:hAnsi="Times New Roman"/>
          <w:sz w:val="24"/>
        </w:rPr>
        <w:t xml:space="preserve"> obstarávateľa</w:t>
      </w:r>
      <w:r w:rsidRPr="007F005F">
        <w:rPr>
          <w:rFonts w:ascii="Times New Roman" w:hAnsi="Times New Roman"/>
          <w:sz w:val="24"/>
        </w:rPr>
        <w:t xml:space="preserve">: </w:t>
      </w:r>
    </w:p>
    <w:p w14:paraId="0BAAD017" w14:textId="22E9E13B" w:rsidR="002C20A1" w:rsidRPr="004E2776" w:rsidRDefault="002C20A1" w:rsidP="002C20A1">
      <w:pPr>
        <w:tabs>
          <w:tab w:val="num" w:pos="576"/>
        </w:tabs>
        <w:ind w:left="576"/>
        <w:jc w:val="both"/>
        <w:rPr>
          <w:rFonts w:ascii="Times New Roman" w:hAnsi="Times New Roman"/>
          <w:b/>
          <w:sz w:val="24"/>
        </w:rPr>
      </w:pPr>
      <w:bookmarkStart w:id="18" w:name="adr_ponuky_nazov"/>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18"/>
      <w:r w:rsidRPr="007F005F">
        <w:rPr>
          <w:rFonts w:ascii="Times New Roman" w:hAnsi="Times New Roman"/>
          <w:sz w:val="24"/>
        </w:rPr>
        <w:t xml:space="preserve">, </w:t>
      </w:r>
      <w:bookmarkStart w:id="19" w:name="adr_ponuky_ulica"/>
      <w:r w:rsidRPr="007F005F">
        <w:rPr>
          <w:rFonts w:ascii="Times New Roman" w:hAnsi="Times New Roman"/>
          <w:sz w:val="24"/>
        </w:rPr>
        <w:t>ul. T. Vansovej č.</w:t>
      </w:r>
      <w:r>
        <w:rPr>
          <w:rFonts w:ascii="Times New Roman" w:hAnsi="Times New Roman"/>
          <w:sz w:val="24"/>
        </w:rPr>
        <w:t xml:space="preserve"> </w:t>
      </w:r>
      <w:r w:rsidRPr="007F005F">
        <w:rPr>
          <w:rFonts w:ascii="Times New Roman" w:hAnsi="Times New Roman"/>
          <w:sz w:val="24"/>
        </w:rPr>
        <w:t>24</w:t>
      </w:r>
      <w:bookmarkEnd w:id="19"/>
      <w:r w:rsidRPr="007F005F">
        <w:rPr>
          <w:rFonts w:ascii="Times New Roman" w:hAnsi="Times New Roman"/>
          <w:sz w:val="24"/>
        </w:rPr>
        <w:t xml:space="preserve">, </w:t>
      </w:r>
      <w:bookmarkStart w:id="20" w:name="adr_ponuky_PSC"/>
      <w:r w:rsidRPr="007F005F">
        <w:rPr>
          <w:rFonts w:ascii="Times New Roman" w:hAnsi="Times New Roman"/>
          <w:sz w:val="24"/>
        </w:rPr>
        <w:t>971 01</w:t>
      </w:r>
      <w:bookmarkEnd w:id="20"/>
      <w:r w:rsidRPr="007F005F">
        <w:rPr>
          <w:rFonts w:ascii="Times New Roman" w:hAnsi="Times New Roman"/>
          <w:sz w:val="24"/>
        </w:rPr>
        <w:t xml:space="preserve">  </w:t>
      </w:r>
      <w:bookmarkStart w:id="21" w:name="adr_ponuky_obec"/>
      <w:r w:rsidRPr="007F005F">
        <w:rPr>
          <w:rFonts w:ascii="Times New Roman" w:hAnsi="Times New Roman"/>
          <w:sz w:val="24"/>
        </w:rPr>
        <w:t>Prievidza</w:t>
      </w:r>
      <w:bookmarkEnd w:id="21"/>
      <w:r>
        <w:rPr>
          <w:rFonts w:ascii="Times New Roman" w:hAnsi="Times New Roman"/>
          <w:sz w:val="24"/>
        </w:rPr>
        <w:t>, v uzatvorenej obálke s označením:</w:t>
      </w:r>
      <w:r w:rsidRPr="004E2776">
        <w:t xml:space="preserve"> </w:t>
      </w:r>
      <w:r w:rsidRPr="004E2776">
        <w:rPr>
          <w:rFonts w:ascii="Times New Roman" w:hAnsi="Times New Roman"/>
          <w:b/>
          <w:sz w:val="24"/>
        </w:rPr>
        <w:t>Súťaž</w:t>
      </w:r>
      <w:r>
        <w:t xml:space="preserve"> „</w:t>
      </w:r>
      <w:r w:rsidR="002541A8">
        <w:rPr>
          <w:rFonts w:ascii="Times New Roman" w:hAnsi="Times New Roman"/>
          <w:b/>
          <w:sz w:val="24"/>
        </w:rPr>
        <w:t xml:space="preserve">Maľba spoločných priestorov na </w:t>
      </w:r>
      <w:proofErr w:type="spellStart"/>
      <w:r w:rsidR="002541A8">
        <w:rPr>
          <w:rFonts w:ascii="Times New Roman" w:hAnsi="Times New Roman"/>
          <w:b/>
          <w:sz w:val="24"/>
        </w:rPr>
        <w:t>Cigliasnkej</w:t>
      </w:r>
      <w:proofErr w:type="spellEnd"/>
      <w:r w:rsidR="002541A8">
        <w:rPr>
          <w:rFonts w:ascii="Times New Roman" w:hAnsi="Times New Roman"/>
          <w:b/>
          <w:sz w:val="24"/>
        </w:rPr>
        <w:t xml:space="preserve"> 9A</w:t>
      </w:r>
      <w:r w:rsidRPr="004E2776">
        <w:rPr>
          <w:rFonts w:ascii="Times New Roman" w:hAnsi="Times New Roman"/>
          <w:b/>
          <w:sz w:val="24"/>
        </w:rPr>
        <w:t>“</w:t>
      </w:r>
      <w:r>
        <w:rPr>
          <w:rFonts w:ascii="Times New Roman" w:hAnsi="Times New Roman"/>
          <w:b/>
          <w:sz w:val="24"/>
        </w:rPr>
        <w:t xml:space="preserve"> - neotvárať</w:t>
      </w:r>
    </w:p>
    <w:p w14:paraId="32FDC5B8" w14:textId="77777777" w:rsidR="002C20A1" w:rsidRDefault="002C20A1" w:rsidP="002C20A1">
      <w:pPr>
        <w:tabs>
          <w:tab w:val="num" w:pos="576"/>
        </w:tabs>
        <w:jc w:val="both"/>
        <w:rPr>
          <w:rFonts w:ascii="Times New Roman" w:hAnsi="Times New Roman"/>
          <w:sz w:val="24"/>
        </w:rPr>
      </w:pPr>
      <w:r>
        <w:rPr>
          <w:rFonts w:ascii="Times New Roman" w:hAnsi="Times New Roman"/>
          <w:sz w:val="24"/>
        </w:rPr>
        <w:tab/>
        <w:t xml:space="preserve">Elektronické ponuky </w:t>
      </w:r>
      <w:r w:rsidRPr="00E00085">
        <w:rPr>
          <w:rFonts w:ascii="Times New Roman" w:hAnsi="Times New Roman"/>
          <w:sz w:val="24"/>
        </w:rPr>
        <w:t>môžu byť doručené</w:t>
      </w:r>
      <w:r>
        <w:rPr>
          <w:rFonts w:ascii="Times New Roman" w:hAnsi="Times New Roman"/>
          <w:sz w:val="24"/>
        </w:rPr>
        <w:t xml:space="preserve"> na e-mailovú adresu</w:t>
      </w:r>
      <w:r w:rsidRPr="00E00085">
        <w:rPr>
          <w:rFonts w:ascii="Times New Roman" w:hAnsi="Times New Roman"/>
          <w:sz w:val="24"/>
        </w:rPr>
        <w:t xml:space="preserve">: </w:t>
      </w:r>
      <w:hyperlink r:id="rId7" w:history="1">
        <w:r w:rsidRPr="003B71C3">
          <w:rPr>
            <w:rStyle w:val="Hypertextovprepojenie"/>
            <w:rFonts w:ascii="Times New Roman" w:hAnsi="Times New Roman"/>
            <w:sz w:val="24"/>
          </w:rPr>
          <w:t>valko@smmpd.sk</w:t>
        </w:r>
      </w:hyperlink>
      <w:r>
        <w:rPr>
          <w:rFonts w:ascii="Times New Roman" w:hAnsi="Times New Roman"/>
          <w:sz w:val="24"/>
        </w:rPr>
        <w:t>.</w:t>
      </w:r>
    </w:p>
    <w:p w14:paraId="4C96E2A2" w14:textId="6EF5A93F"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Ponuky je potrebné doručiť v lehote na predkladanie ponúk. Lehota na predkladanie</w:t>
      </w:r>
      <w:r>
        <w:rPr>
          <w:rFonts w:ascii="Times New Roman" w:hAnsi="Times New Roman"/>
          <w:sz w:val="24"/>
        </w:rPr>
        <w:t xml:space="preserve"> ponúk </w:t>
      </w:r>
      <w:r w:rsidRPr="007F005F">
        <w:rPr>
          <w:rFonts w:ascii="Times New Roman" w:hAnsi="Times New Roman"/>
          <w:sz w:val="24"/>
        </w:rPr>
        <w:t xml:space="preserve">uplynie dňa </w:t>
      </w:r>
      <w:bookmarkStart w:id="22" w:name="ponuky_lehota"/>
      <w:r>
        <w:rPr>
          <w:rFonts w:ascii="Times New Roman" w:hAnsi="Times New Roman"/>
          <w:sz w:val="24"/>
        </w:rPr>
        <w:t xml:space="preserve"> </w:t>
      </w:r>
      <w:bookmarkEnd w:id="22"/>
      <w:r w:rsidR="002541A8">
        <w:rPr>
          <w:rFonts w:ascii="Times New Roman" w:hAnsi="Times New Roman"/>
          <w:sz w:val="24"/>
        </w:rPr>
        <w:t>21.05</w:t>
      </w:r>
      <w:r>
        <w:rPr>
          <w:rFonts w:ascii="Times New Roman" w:hAnsi="Times New Roman"/>
          <w:sz w:val="24"/>
        </w:rPr>
        <w:t>.202</w:t>
      </w:r>
      <w:r w:rsidR="00F875BE">
        <w:rPr>
          <w:rFonts w:ascii="Times New Roman" w:hAnsi="Times New Roman"/>
          <w:sz w:val="24"/>
        </w:rPr>
        <w:t>1</w:t>
      </w:r>
      <w:r w:rsidRPr="00F27201">
        <w:rPr>
          <w:rFonts w:ascii="Times New Roman" w:hAnsi="Times New Roman"/>
          <w:sz w:val="24"/>
        </w:rPr>
        <w:t xml:space="preserve"> o </w:t>
      </w:r>
      <w:bookmarkStart w:id="23" w:name="ponuky_lehota_cas"/>
      <w:r w:rsidRPr="00F27201">
        <w:rPr>
          <w:rFonts w:ascii="Times New Roman" w:hAnsi="Times New Roman"/>
          <w:sz w:val="24"/>
        </w:rPr>
        <w:t>1</w:t>
      </w:r>
      <w:r>
        <w:rPr>
          <w:rFonts w:ascii="Times New Roman" w:hAnsi="Times New Roman"/>
          <w:sz w:val="24"/>
        </w:rPr>
        <w:t>2</w:t>
      </w:r>
      <w:r w:rsidRPr="00F27201">
        <w:rPr>
          <w:rFonts w:ascii="Times New Roman" w:hAnsi="Times New Roman"/>
          <w:sz w:val="24"/>
        </w:rPr>
        <w:t>:00</w:t>
      </w:r>
      <w:bookmarkEnd w:id="23"/>
      <w:r w:rsidRPr="00F27201">
        <w:rPr>
          <w:rFonts w:ascii="Times New Roman" w:hAnsi="Times New Roman"/>
          <w:sz w:val="24"/>
        </w:rPr>
        <w:t xml:space="preserve"> hod.</w:t>
      </w:r>
      <w:r w:rsidRPr="007F005F">
        <w:rPr>
          <w:rFonts w:ascii="Times New Roman" w:hAnsi="Times New Roman"/>
          <w:sz w:val="24"/>
        </w:rPr>
        <w:t xml:space="preserve"> </w:t>
      </w:r>
    </w:p>
    <w:p w14:paraId="538142EF" w14:textId="77777777" w:rsidR="002C20A1" w:rsidRDefault="002C20A1" w:rsidP="002C20A1">
      <w:pPr>
        <w:numPr>
          <w:ilvl w:val="1"/>
          <w:numId w:val="1"/>
        </w:numPr>
        <w:jc w:val="both"/>
        <w:rPr>
          <w:rFonts w:ascii="Times New Roman" w:hAnsi="Times New Roman"/>
          <w:sz w:val="24"/>
        </w:rPr>
      </w:pPr>
      <w:r w:rsidRPr="007F005F">
        <w:rPr>
          <w:rFonts w:ascii="Times New Roman" w:hAnsi="Times New Roman"/>
          <w:sz w:val="24"/>
        </w:rPr>
        <w:t>Ponuka doručená po uplynutí lehoty na predkladanie ponúk</w:t>
      </w:r>
      <w:r>
        <w:rPr>
          <w:rFonts w:ascii="Times New Roman" w:hAnsi="Times New Roman"/>
          <w:sz w:val="24"/>
        </w:rPr>
        <w:t xml:space="preserve"> v listinnej podobe</w:t>
      </w:r>
      <w:r w:rsidRPr="007F005F">
        <w:rPr>
          <w:rFonts w:ascii="Times New Roman" w:hAnsi="Times New Roman"/>
          <w:sz w:val="24"/>
        </w:rPr>
        <w:t xml:space="preserve"> sa vráti uchádzačovi neotvorená.</w:t>
      </w:r>
    </w:p>
    <w:p w14:paraId="20F19BC0" w14:textId="77777777" w:rsidR="002C20A1" w:rsidRPr="003A76BE" w:rsidRDefault="002C20A1" w:rsidP="002C20A1">
      <w:pPr>
        <w:numPr>
          <w:ilvl w:val="1"/>
          <w:numId w:val="1"/>
        </w:numPr>
        <w:jc w:val="both"/>
        <w:rPr>
          <w:rFonts w:ascii="Times New Roman" w:hAnsi="Times New Roman"/>
          <w:b/>
          <w:sz w:val="24"/>
        </w:rPr>
      </w:pPr>
      <w:r w:rsidRPr="003A76BE">
        <w:rPr>
          <w:rFonts w:ascii="Times New Roman" w:hAnsi="Times New Roman"/>
          <w:b/>
          <w:sz w:val="24"/>
        </w:rPr>
        <w:t>Viazanosť predložených ponúk dodávateľa bude 3 týždne od ich predloženia</w:t>
      </w:r>
      <w:r>
        <w:rPr>
          <w:rFonts w:ascii="Times New Roman" w:hAnsi="Times New Roman"/>
          <w:b/>
          <w:sz w:val="24"/>
        </w:rPr>
        <w:t>.</w:t>
      </w:r>
    </w:p>
    <w:p w14:paraId="6EF6DBAA" w14:textId="240BCB91" w:rsidR="003A76BE" w:rsidRPr="003A76BE" w:rsidRDefault="003A76BE" w:rsidP="009317DA">
      <w:pPr>
        <w:numPr>
          <w:ilvl w:val="1"/>
          <w:numId w:val="1"/>
        </w:numPr>
        <w:jc w:val="both"/>
        <w:rPr>
          <w:rFonts w:ascii="Times New Roman" w:hAnsi="Times New Roman"/>
          <w:b/>
          <w:sz w:val="24"/>
        </w:rPr>
      </w:pPr>
    </w:p>
    <w:p w14:paraId="0F55EB11" w14:textId="77777777" w:rsidR="00E45E0A" w:rsidRPr="007F005F" w:rsidRDefault="00E45E0A" w:rsidP="00E45E0A">
      <w:pPr>
        <w:jc w:val="both"/>
        <w:rPr>
          <w:rFonts w:ascii="Times New Roman" w:hAnsi="Times New Roman"/>
          <w:sz w:val="24"/>
        </w:rPr>
      </w:pPr>
    </w:p>
    <w:p w14:paraId="6E27AAA3" w14:textId="77777777" w:rsidR="00D4044E" w:rsidRPr="00F34404" w:rsidRDefault="00D4044E" w:rsidP="00F34404">
      <w:pPr>
        <w:numPr>
          <w:ilvl w:val="0"/>
          <w:numId w:val="1"/>
        </w:numPr>
        <w:tabs>
          <w:tab w:val="left" w:pos="360"/>
          <w:tab w:val="left" w:pos="1620"/>
        </w:tabs>
        <w:ind w:left="0" w:firstLine="0"/>
        <w:rPr>
          <w:rFonts w:ascii="Times New Roman" w:hAnsi="Times New Roman"/>
          <w:b/>
          <w:sz w:val="24"/>
        </w:rPr>
      </w:pPr>
      <w:r w:rsidRPr="00F34404">
        <w:rPr>
          <w:rFonts w:ascii="Times New Roman" w:hAnsi="Times New Roman"/>
          <w:b/>
          <w:sz w:val="24"/>
        </w:rPr>
        <w:t>Preskúmanie ponúk</w:t>
      </w:r>
    </w:p>
    <w:p w14:paraId="02CA29A7" w14:textId="77777777" w:rsidR="00D4044E" w:rsidRPr="007F005F" w:rsidRDefault="00D4044E" w:rsidP="00464182">
      <w:pPr>
        <w:pStyle w:val="Zkladntext"/>
        <w:numPr>
          <w:ilvl w:val="1"/>
          <w:numId w:val="2"/>
        </w:numPr>
        <w:tabs>
          <w:tab w:val="clear" w:pos="375"/>
          <w:tab w:val="num" w:pos="540"/>
        </w:tabs>
        <w:ind w:left="540" w:hanging="540"/>
        <w:rPr>
          <w:rFonts w:ascii="Times New Roman" w:hAnsi="Times New Roman"/>
          <w:sz w:val="24"/>
        </w:rPr>
      </w:pPr>
      <w:r w:rsidRPr="007F005F">
        <w:rPr>
          <w:rFonts w:ascii="Times New Roman" w:hAnsi="Times New Roman"/>
          <w:sz w:val="24"/>
        </w:rPr>
        <w:t xml:space="preserve">Do procesu vyhodnocovania ponúk budú zaradené tie ponuky, ktoré obsahujú všetky </w:t>
      </w:r>
      <w:r w:rsidR="001D3AB7">
        <w:rPr>
          <w:rFonts w:ascii="Times New Roman" w:hAnsi="Times New Roman"/>
          <w:sz w:val="24"/>
        </w:rPr>
        <w:t xml:space="preserve">určené </w:t>
      </w:r>
      <w:r w:rsidRPr="007F005F">
        <w:rPr>
          <w:rFonts w:ascii="Times New Roman" w:hAnsi="Times New Roman"/>
          <w:sz w:val="24"/>
        </w:rPr>
        <w:t>náležitosti a zodpovedajú požiadavkám a podmienkam</w:t>
      </w:r>
      <w:r w:rsidRPr="007F005F">
        <w:rPr>
          <w:rFonts w:ascii="Times New Roman" w:hAnsi="Times New Roman"/>
          <w:color w:val="FF99CC"/>
          <w:sz w:val="24"/>
        </w:rPr>
        <w:t xml:space="preserve"> </w:t>
      </w:r>
      <w:r w:rsidRPr="007F005F">
        <w:rPr>
          <w:rFonts w:ascii="Times New Roman" w:hAnsi="Times New Roman"/>
          <w:sz w:val="24"/>
        </w:rPr>
        <w:t>uvedeným v týchto súťažných podkladoch.</w:t>
      </w:r>
    </w:p>
    <w:p w14:paraId="20AC97A7" w14:textId="77777777" w:rsidR="00D4044E" w:rsidRPr="007F005F" w:rsidRDefault="00D4044E" w:rsidP="00F34404">
      <w:pPr>
        <w:pStyle w:val="Zkladntext"/>
        <w:tabs>
          <w:tab w:val="num" w:pos="540"/>
        </w:tabs>
        <w:ind w:left="540" w:hanging="540"/>
        <w:rPr>
          <w:rFonts w:ascii="Times New Roman" w:hAnsi="Times New Roman"/>
          <w:sz w:val="24"/>
        </w:rPr>
      </w:pPr>
    </w:p>
    <w:p w14:paraId="1842AD0D" w14:textId="77777777" w:rsidR="00D4044E" w:rsidRDefault="00F34404" w:rsidP="00464182">
      <w:pPr>
        <w:pStyle w:val="Zkladntext"/>
        <w:numPr>
          <w:ilvl w:val="1"/>
          <w:numId w:val="2"/>
        </w:numPr>
        <w:tabs>
          <w:tab w:val="clear" w:pos="375"/>
          <w:tab w:val="num" w:pos="540"/>
        </w:tabs>
        <w:ind w:left="540" w:hanging="540"/>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Platnou ponukou je ponuka, ktorá zároveň neobsahuje žiadne obmedzenia alebo výhrady, ktoré sú v rozpore s uvedenými požiadavkami a podmienkami. Ostatné ponuky uchádzačov budú vylúčené.</w:t>
      </w:r>
    </w:p>
    <w:p w14:paraId="50F58BDC" w14:textId="77777777" w:rsidR="00BA7F59" w:rsidRPr="007F005F" w:rsidRDefault="00BA7F59" w:rsidP="00BA7F59">
      <w:pPr>
        <w:pStyle w:val="Zkladntext"/>
        <w:ind w:left="540"/>
        <w:rPr>
          <w:rFonts w:ascii="Times New Roman" w:hAnsi="Times New Roman"/>
          <w:sz w:val="24"/>
        </w:rPr>
      </w:pPr>
    </w:p>
    <w:p w14:paraId="77036357" w14:textId="77777777" w:rsidR="00D4044E" w:rsidRPr="007F005F" w:rsidRDefault="00F34404" w:rsidP="00F34404">
      <w:pPr>
        <w:numPr>
          <w:ilvl w:val="0"/>
          <w:numId w:val="1"/>
        </w:numPr>
        <w:tabs>
          <w:tab w:val="left" w:pos="360"/>
          <w:tab w:val="left" w:pos="1620"/>
        </w:tabs>
        <w:ind w:left="0" w:firstLine="0"/>
        <w:rPr>
          <w:rFonts w:ascii="Times New Roman" w:hAnsi="Times New Roman"/>
          <w:b/>
          <w:sz w:val="24"/>
        </w:rPr>
      </w:pPr>
      <w:r>
        <w:rPr>
          <w:rFonts w:ascii="Times New Roman" w:hAnsi="Times New Roman"/>
          <w:b/>
          <w:sz w:val="24"/>
        </w:rPr>
        <w:t xml:space="preserve"> </w:t>
      </w:r>
      <w:r w:rsidR="00D4044E" w:rsidRPr="007F005F">
        <w:rPr>
          <w:rFonts w:ascii="Times New Roman" w:hAnsi="Times New Roman"/>
          <w:b/>
          <w:sz w:val="24"/>
        </w:rPr>
        <w:t>Vyhodnotenie ponúk</w:t>
      </w:r>
    </w:p>
    <w:p w14:paraId="5806FA70" w14:textId="77777777" w:rsidR="00D4044E" w:rsidRPr="007F005F" w:rsidRDefault="00423F54" w:rsidP="00464182">
      <w:pPr>
        <w:pStyle w:val="Zkladntext"/>
        <w:numPr>
          <w:ilvl w:val="1"/>
          <w:numId w:val="3"/>
        </w:numPr>
        <w:tabs>
          <w:tab w:val="num" w:pos="576"/>
        </w:tabs>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Ponuky budú vyhodnocované len podľa stanoven</w:t>
      </w:r>
      <w:r w:rsidR="00277040">
        <w:rPr>
          <w:rFonts w:ascii="Times New Roman" w:hAnsi="Times New Roman"/>
          <w:sz w:val="24"/>
        </w:rPr>
        <w:t>ého</w:t>
      </w:r>
      <w:r w:rsidR="00F34404">
        <w:rPr>
          <w:rFonts w:ascii="Times New Roman" w:hAnsi="Times New Roman"/>
          <w:sz w:val="24"/>
        </w:rPr>
        <w:t xml:space="preserve"> </w:t>
      </w:r>
      <w:r w:rsidR="00F34404" w:rsidRPr="007F005F">
        <w:rPr>
          <w:rFonts w:ascii="Times New Roman" w:hAnsi="Times New Roman"/>
          <w:sz w:val="24"/>
        </w:rPr>
        <w:t>kritéri</w:t>
      </w:r>
      <w:r w:rsidR="00277040">
        <w:rPr>
          <w:rFonts w:ascii="Times New Roman" w:hAnsi="Times New Roman"/>
          <w:sz w:val="24"/>
        </w:rPr>
        <w:t>a</w:t>
      </w:r>
      <w:r w:rsidR="00D4044E" w:rsidRPr="007F005F">
        <w:rPr>
          <w:rFonts w:ascii="Times New Roman" w:hAnsi="Times New Roman"/>
          <w:sz w:val="24"/>
        </w:rPr>
        <w:t xml:space="preserve"> na vyhodnotenie ponúk</w:t>
      </w:r>
      <w:r w:rsidR="00277040">
        <w:rPr>
          <w:rFonts w:ascii="Times New Roman" w:hAnsi="Times New Roman"/>
          <w:sz w:val="24"/>
        </w:rPr>
        <w:t>.</w:t>
      </w:r>
      <w:r w:rsidR="00D4044E" w:rsidRPr="007F005F">
        <w:rPr>
          <w:rFonts w:ascii="Times New Roman" w:hAnsi="Times New Roman"/>
          <w:sz w:val="24"/>
        </w:rPr>
        <w:t xml:space="preserve"> </w:t>
      </w:r>
      <w:r w:rsidR="000563FD" w:rsidRPr="007F005F">
        <w:rPr>
          <w:rFonts w:ascii="Times New Roman" w:hAnsi="Times New Roman"/>
          <w:sz w:val="24"/>
        </w:rPr>
        <w:t xml:space="preserve">          </w:t>
      </w:r>
      <w:r w:rsidR="00D4044E" w:rsidRPr="007F005F">
        <w:rPr>
          <w:rFonts w:ascii="Times New Roman" w:hAnsi="Times New Roman"/>
          <w:sz w:val="24"/>
        </w:rPr>
        <w:t xml:space="preserve"> </w:t>
      </w:r>
    </w:p>
    <w:p w14:paraId="1EC28204" w14:textId="77777777" w:rsidR="00990AC8" w:rsidRPr="007F005F" w:rsidRDefault="00D4044E" w:rsidP="00464182">
      <w:pPr>
        <w:pStyle w:val="Zkladntext"/>
        <w:numPr>
          <w:ilvl w:val="1"/>
          <w:numId w:val="3"/>
        </w:numPr>
        <w:tabs>
          <w:tab w:val="clear" w:pos="375"/>
          <w:tab w:val="num" w:pos="540"/>
        </w:tabs>
        <w:ind w:left="540" w:hanging="540"/>
        <w:rPr>
          <w:rFonts w:ascii="Times New Roman" w:hAnsi="Times New Roman"/>
          <w:sz w:val="24"/>
        </w:rPr>
      </w:pPr>
      <w:r w:rsidRPr="007F005F">
        <w:rPr>
          <w:rFonts w:ascii="Times New Roman" w:hAnsi="Times New Roman"/>
          <w:sz w:val="24"/>
        </w:rPr>
        <w:t>Jediným kritériom na vyhod</w:t>
      </w:r>
      <w:r w:rsidR="00E90A39">
        <w:rPr>
          <w:rFonts w:ascii="Times New Roman" w:hAnsi="Times New Roman"/>
          <w:sz w:val="24"/>
        </w:rPr>
        <w:t>notenie ponúk je najnižšia cena</w:t>
      </w:r>
      <w:r w:rsidRPr="007F005F">
        <w:rPr>
          <w:rFonts w:ascii="Times New Roman" w:hAnsi="Times New Roman"/>
          <w:sz w:val="24"/>
        </w:rPr>
        <w:t xml:space="preserve"> eurách, s uvedením ceny bez DPH a aj vrátane DPH - podľa bodu </w:t>
      </w:r>
      <w:r w:rsidR="00277040">
        <w:rPr>
          <w:rFonts w:ascii="Times New Roman" w:hAnsi="Times New Roman"/>
          <w:sz w:val="24"/>
        </w:rPr>
        <w:t>6</w:t>
      </w:r>
      <w:r w:rsidRPr="007F005F">
        <w:rPr>
          <w:rFonts w:ascii="Times New Roman" w:hAnsi="Times New Roman"/>
          <w:sz w:val="24"/>
        </w:rPr>
        <w:t xml:space="preserve"> súťažných podkladov</w:t>
      </w:r>
      <w:r w:rsidR="00994EA9">
        <w:rPr>
          <w:rFonts w:ascii="Times New Roman" w:hAnsi="Times New Roman"/>
          <w:sz w:val="24"/>
        </w:rPr>
        <w:t>.</w:t>
      </w:r>
      <w:r w:rsidRPr="007F005F">
        <w:rPr>
          <w:rFonts w:ascii="Times New Roman" w:hAnsi="Times New Roman"/>
          <w:sz w:val="24"/>
        </w:rPr>
        <w:t xml:space="preserve">  </w:t>
      </w:r>
    </w:p>
    <w:p w14:paraId="27029970" w14:textId="77777777" w:rsidR="00990AC8"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Hodnotenie ponúk uchádzačov je dané pridelením jej príslušného poradia podľa posudzovaných údajov uvedených v jednotlivých </w:t>
      </w:r>
      <w:r w:rsidR="00176CAB">
        <w:rPr>
          <w:rFonts w:ascii="Times New Roman" w:hAnsi="Times New Roman"/>
          <w:sz w:val="24"/>
        </w:rPr>
        <w:t xml:space="preserve">ponukách, týkajúcich sa ceny za </w:t>
      </w:r>
      <w:r w:rsidRPr="007F005F">
        <w:rPr>
          <w:rFonts w:ascii="Times New Roman" w:hAnsi="Times New Roman"/>
          <w:sz w:val="24"/>
        </w:rPr>
        <w:t xml:space="preserve">dodanie predmetu zákazky. </w:t>
      </w:r>
    </w:p>
    <w:p w14:paraId="29C52A31" w14:textId="77777777" w:rsidR="00D4044E"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Poradie uchádzačov sa určí porovnaním výšky navrhnutých ponukových cien za dodanie predmetu zákazky vyjadrených v eurách </w:t>
      </w:r>
      <w:r w:rsidRPr="007F005F">
        <w:rPr>
          <w:rFonts w:ascii="Times New Roman" w:hAnsi="Times New Roman"/>
          <w:i/>
          <w:iCs/>
          <w:sz w:val="24"/>
        </w:rPr>
        <w:t>vrátane DPH</w:t>
      </w:r>
      <w:r w:rsidRPr="007F005F">
        <w:rPr>
          <w:rFonts w:ascii="Times New Roman" w:hAnsi="Times New Roman"/>
          <w:sz w:val="24"/>
        </w:rPr>
        <w:t xml:space="preserve">, uvedených v jednotlivých ponukách uchádzačov. Úspešný bude ten uchádzač, ktorý navrhol za dodanie </w:t>
      </w:r>
      <w:r w:rsidRPr="007F005F">
        <w:rPr>
          <w:rFonts w:ascii="Times New Roman" w:hAnsi="Times New Roman"/>
          <w:iCs/>
          <w:sz w:val="24"/>
        </w:rPr>
        <w:t>predmetu zákazky</w:t>
      </w:r>
      <w:r w:rsidRPr="007F005F">
        <w:rPr>
          <w:rFonts w:ascii="Times New Roman" w:hAnsi="Times New Roman"/>
          <w:sz w:val="24"/>
        </w:rPr>
        <w:t>, najnižšiu cenu.</w:t>
      </w:r>
    </w:p>
    <w:p w14:paraId="0BF05EBD" w14:textId="77777777" w:rsidR="00D4044E" w:rsidRPr="007F005F" w:rsidRDefault="00D4044E" w:rsidP="00D4044E">
      <w:pPr>
        <w:pStyle w:val="Zkladntext"/>
        <w:rPr>
          <w:rFonts w:ascii="Times New Roman" w:hAnsi="Times New Roman"/>
          <w:sz w:val="24"/>
        </w:rPr>
      </w:pPr>
    </w:p>
    <w:p w14:paraId="1F6F3056" w14:textId="77777777" w:rsidR="00990AC8" w:rsidRPr="007F005F" w:rsidRDefault="00D4044E" w:rsidP="00176CAB">
      <w:pPr>
        <w:numPr>
          <w:ilvl w:val="0"/>
          <w:numId w:val="1"/>
        </w:numPr>
        <w:tabs>
          <w:tab w:val="left" w:pos="360"/>
          <w:tab w:val="left" w:pos="1620"/>
        </w:tabs>
        <w:ind w:left="0" w:firstLine="0"/>
        <w:rPr>
          <w:rFonts w:ascii="Times New Roman" w:hAnsi="Times New Roman"/>
          <w:b/>
          <w:sz w:val="24"/>
        </w:rPr>
      </w:pPr>
      <w:r w:rsidRPr="007F005F">
        <w:rPr>
          <w:rFonts w:ascii="Times New Roman" w:hAnsi="Times New Roman"/>
          <w:b/>
          <w:sz w:val="24"/>
        </w:rPr>
        <w:t>Oznámenie o výsledku vyhodnotenia ponúk</w:t>
      </w:r>
    </w:p>
    <w:p w14:paraId="079E0526" w14:textId="77777777" w:rsidR="00555381" w:rsidRPr="00F31806" w:rsidRDefault="00D4044E" w:rsidP="00D4044E">
      <w:pPr>
        <w:pStyle w:val="Nadpis7"/>
        <w:numPr>
          <w:ilvl w:val="1"/>
          <w:numId w:val="1"/>
        </w:numPr>
        <w:spacing w:line="240" w:lineRule="atLeast"/>
        <w:rPr>
          <w:rFonts w:ascii="Times New Roman" w:hAnsi="Times New Roman"/>
          <w:b w:val="0"/>
          <w:sz w:val="24"/>
          <w:u w:val="none"/>
        </w:rPr>
      </w:pPr>
      <w:r w:rsidRPr="00F31806">
        <w:rPr>
          <w:rFonts w:ascii="Times New Roman" w:hAnsi="Times New Roman"/>
          <w:b w:val="0"/>
          <w:sz w:val="24"/>
          <w:u w:val="none"/>
        </w:rPr>
        <w:t>Úspešnému uchádzačovi bude doručené oznámenie o úspešnosti ponuky</w:t>
      </w:r>
      <w:r w:rsidR="00277040" w:rsidRPr="00F31806">
        <w:rPr>
          <w:rFonts w:ascii="Times New Roman" w:hAnsi="Times New Roman"/>
          <w:b w:val="0"/>
          <w:sz w:val="24"/>
          <w:u w:val="none"/>
        </w:rPr>
        <w:t>.</w:t>
      </w:r>
      <w:r w:rsidRPr="00F31806">
        <w:rPr>
          <w:rFonts w:ascii="Times New Roman" w:hAnsi="Times New Roman"/>
          <w:b w:val="0"/>
          <w:sz w:val="24"/>
          <w:u w:val="none"/>
        </w:rPr>
        <w:t xml:space="preserve"> </w:t>
      </w:r>
    </w:p>
    <w:p w14:paraId="5438353B" w14:textId="77777777" w:rsidR="00BF2353" w:rsidRPr="007F005F" w:rsidRDefault="00BF2353" w:rsidP="00D4044E">
      <w:pPr>
        <w:pStyle w:val="Zkladntext"/>
        <w:tabs>
          <w:tab w:val="num" w:pos="720"/>
        </w:tabs>
        <w:rPr>
          <w:rFonts w:ascii="Times New Roman" w:hAnsi="Times New Roman"/>
          <w:sz w:val="24"/>
        </w:rPr>
      </w:pPr>
    </w:p>
    <w:p w14:paraId="0B5EFBA4" w14:textId="77777777" w:rsidR="00D4044E" w:rsidRPr="00176CAB" w:rsidRDefault="00D4044E" w:rsidP="00176CAB">
      <w:pPr>
        <w:numPr>
          <w:ilvl w:val="0"/>
          <w:numId w:val="1"/>
        </w:numPr>
        <w:tabs>
          <w:tab w:val="left" w:pos="360"/>
          <w:tab w:val="left" w:pos="1620"/>
        </w:tabs>
        <w:ind w:left="0" w:firstLine="0"/>
        <w:rPr>
          <w:rFonts w:ascii="Times New Roman" w:hAnsi="Times New Roman"/>
          <w:b/>
          <w:sz w:val="24"/>
        </w:rPr>
      </w:pPr>
      <w:r w:rsidRPr="00176CAB">
        <w:rPr>
          <w:rFonts w:ascii="Times New Roman" w:hAnsi="Times New Roman"/>
          <w:b/>
          <w:sz w:val="24"/>
        </w:rPr>
        <w:t xml:space="preserve"> </w:t>
      </w:r>
      <w:r w:rsidR="00176CAB" w:rsidRPr="00176CAB">
        <w:rPr>
          <w:rFonts w:ascii="Times New Roman" w:hAnsi="Times New Roman"/>
          <w:b/>
          <w:sz w:val="24"/>
        </w:rPr>
        <w:t xml:space="preserve"> </w:t>
      </w:r>
      <w:r w:rsidRPr="00176CAB">
        <w:rPr>
          <w:rFonts w:ascii="Times New Roman" w:hAnsi="Times New Roman"/>
          <w:b/>
          <w:sz w:val="24"/>
        </w:rPr>
        <w:t>Ďalšie info</w:t>
      </w:r>
      <w:r w:rsidR="001075BA">
        <w:rPr>
          <w:rFonts w:ascii="Times New Roman" w:hAnsi="Times New Roman"/>
          <w:b/>
          <w:sz w:val="24"/>
        </w:rPr>
        <w:t>rmácie verejného obstarávateľa</w:t>
      </w:r>
    </w:p>
    <w:p w14:paraId="55E888EF" w14:textId="77777777" w:rsidR="00A66BB2"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sz w:val="24"/>
        </w:rPr>
        <w:t xml:space="preserve">Po vyhodnotení cenových ponúk bude zaslané oznámenie </w:t>
      </w:r>
      <w:r w:rsidRPr="00A66BB2">
        <w:rPr>
          <w:rFonts w:ascii="Times New Roman" w:hAnsi="Times New Roman"/>
          <w:b/>
          <w:sz w:val="24"/>
        </w:rPr>
        <w:t xml:space="preserve">len úspešnému uchádzačovi. </w:t>
      </w:r>
    </w:p>
    <w:p w14:paraId="54DA282B" w14:textId="77777777" w:rsidR="00D4044E"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iCs/>
          <w:sz w:val="24"/>
        </w:rPr>
        <w:t xml:space="preserve">Verejný obstarávateľ vyhradzuje právo neprijať ani jednu zo súťažných ponúk, ak budú </w:t>
      </w:r>
      <w:proofErr w:type="spellStart"/>
      <w:r w:rsidRPr="00A66BB2">
        <w:rPr>
          <w:rFonts w:ascii="Times New Roman" w:hAnsi="Times New Roman"/>
          <w:iCs/>
          <w:sz w:val="24"/>
        </w:rPr>
        <w:t>ne</w:t>
      </w:r>
      <w:proofErr w:type="spellEnd"/>
      <w:r w:rsidR="00E45E0A" w:rsidRPr="00A66BB2">
        <w:rPr>
          <w:rFonts w:ascii="Times New Roman" w:hAnsi="Times New Roman"/>
          <w:iCs/>
          <w:sz w:val="24"/>
        </w:rPr>
        <w:t xml:space="preserve">  </w:t>
      </w:r>
      <w:r w:rsidRPr="00A66BB2">
        <w:rPr>
          <w:rFonts w:ascii="Times New Roman" w:hAnsi="Times New Roman"/>
          <w:iCs/>
          <w:sz w:val="24"/>
        </w:rPr>
        <w:t>regulárne alebo inak neprijateľné, alebo prekročia finančné možnosti obstarávateľa.</w:t>
      </w:r>
    </w:p>
    <w:p w14:paraId="5043D050" w14:textId="77777777" w:rsidR="00176CAB" w:rsidRPr="007F005F" w:rsidRDefault="00176CAB" w:rsidP="00176CAB">
      <w:pPr>
        <w:jc w:val="both"/>
        <w:rPr>
          <w:rFonts w:ascii="Times New Roman" w:hAnsi="Times New Roman"/>
          <w:iCs/>
          <w:sz w:val="24"/>
        </w:rPr>
      </w:pPr>
    </w:p>
    <w:p w14:paraId="549B6CF8" w14:textId="77777777" w:rsidR="00D4044E" w:rsidRPr="007F005F" w:rsidRDefault="00990AC8" w:rsidP="00252009">
      <w:pPr>
        <w:tabs>
          <w:tab w:val="left" w:pos="1620"/>
        </w:tabs>
        <w:ind w:left="482"/>
        <w:rPr>
          <w:rFonts w:ascii="Times New Roman" w:hAnsi="Times New Roman"/>
          <w:b/>
          <w:bCs/>
          <w:sz w:val="24"/>
        </w:rPr>
      </w:pPr>
      <w:r w:rsidRPr="007F005F">
        <w:rPr>
          <w:rFonts w:ascii="Times New Roman" w:hAnsi="Times New Roman"/>
          <w:b/>
          <w:bCs/>
          <w:sz w:val="24"/>
        </w:rPr>
        <w:t xml:space="preserve">      </w:t>
      </w:r>
    </w:p>
    <w:p w14:paraId="69B0531D" w14:textId="77777777" w:rsidR="00D4044E" w:rsidRPr="007F005F" w:rsidRDefault="00D4044E" w:rsidP="00D4044E">
      <w:pPr>
        <w:tabs>
          <w:tab w:val="left" w:pos="6330"/>
        </w:tabs>
        <w:jc w:val="both"/>
        <w:rPr>
          <w:rFonts w:ascii="Times New Roman" w:hAnsi="Times New Roman"/>
          <w:b/>
          <w:sz w:val="24"/>
        </w:rPr>
      </w:pPr>
    </w:p>
    <w:p w14:paraId="2C716464" w14:textId="5DD2402A" w:rsidR="00176CAB"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V Prievidzi  </w:t>
      </w:r>
      <w:r w:rsidR="002541A8">
        <w:rPr>
          <w:rFonts w:ascii="Times New Roman" w:hAnsi="Times New Roman"/>
          <w:sz w:val="24"/>
        </w:rPr>
        <w:t>17.5</w:t>
      </w:r>
      <w:r w:rsidR="002C20A1">
        <w:rPr>
          <w:rFonts w:ascii="Times New Roman" w:hAnsi="Times New Roman"/>
          <w:sz w:val="24"/>
        </w:rPr>
        <w:t>.202</w:t>
      </w:r>
      <w:r w:rsidR="00F875BE">
        <w:rPr>
          <w:rFonts w:ascii="Times New Roman" w:hAnsi="Times New Roman"/>
          <w:sz w:val="24"/>
        </w:rPr>
        <w:t>1</w:t>
      </w:r>
      <w:r w:rsidRPr="007F005F">
        <w:rPr>
          <w:rFonts w:ascii="Times New Roman" w:hAnsi="Times New Roman"/>
          <w:sz w:val="24"/>
        </w:rPr>
        <w:t xml:space="preserve">                </w:t>
      </w:r>
    </w:p>
    <w:p w14:paraId="1525168A"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4ADE672D"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51290848"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p>
    <w:p w14:paraId="2E2F9151"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p>
    <w:p w14:paraId="71E69E20"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BA7F59">
        <w:rPr>
          <w:rFonts w:ascii="Times New Roman" w:hAnsi="Times New Roman"/>
          <w:sz w:val="24"/>
        </w:rPr>
        <w:t xml:space="preserve"> JUDr. </w:t>
      </w:r>
      <w:r w:rsidRPr="007F005F">
        <w:rPr>
          <w:rFonts w:ascii="Times New Roman" w:hAnsi="Times New Roman"/>
          <w:sz w:val="24"/>
        </w:rPr>
        <w:t xml:space="preserve">Ján </w:t>
      </w:r>
      <w:proofErr w:type="spellStart"/>
      <w:r w:rsidR="00BA7F59">
        <w:rPr>
          <w:rFonts w:ascii="Times New Roman" w:hAnsi="Times New Roman"/>
          <w:sz w:val="24"/>
        </w:rPr>
        <w:t>Martiček</w:t>
      </w:r>
      <w:proofErr w:type="spellEnd"/>
    </w:p>
    <w:p w14:paraId="374D1954" w14:textId="77777777" w:rsidR="00D4044E" w:rsidRDefault="00990AC8"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konateľ spoločnosti</w:t>
      </w:r>
    </w:p>
    <w:p w14:paraId="23D16DFB"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3474EE15"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04DE6271"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62732F1D"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77E34FDC"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67BB370"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29FCE18"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7B2329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4A4C2D8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77AE62F"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0DD92F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F5C955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1DD991F5" w14:textId="77777777" w:rsidR="00C73959" w:rsidRDefault="00C73959" w:rsidP="00D4044E">
      <w:pPr>
        <w:pStyle w:val="Hlavika"/>
        <w:tabs>
          <w:tab w:val="clear" w:pos="4536"/>
          <w:tab w:val="clear" w:pos="9072"/>
          <w:tab w:val="left" w:pos="5760"/>
        </w:tabs>
        <w:jc w:val="both"/>
        <w:rPr>
          <w:rFonts w:ascii="Times New Roman" w:hAnsi="Times New Roman"/>
          <w:b/>
          <w:sz w:val="36"/>
          <w:szCs w:val="36"/>
        </w:rPr>
      </w:pPr>
    </w:p>
    <w:p w14:paraId="3EC120C5"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12130B52"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7FA615E3"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21A2A226"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773348DE"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057F6E47"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04B65690"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622391B3"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0999737F"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5EF07F17"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4B4878C9"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364E9248"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7F4EB722"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09D49189"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3ADFE3C0" w14:textId="77777777" w:rsidR="00D42774" w:rsidRDefault="00D42774" w:rsidP="00910F04">
      <w:pPr>
        <w:pStyle w:val="Hlavika"/>
        <w:tabs>
          <w:tab w:val="clear" w:pos="4536"/>
          <w:tab w:val="clear" w:pos="9072"/>
          <w:tab w:val="left" w:pos="5760"/>
        </w:tabs>
        <w:jc w:val="center"/>
        <w:rPr>
          <w:rFonts w:ascii="Times New Roman" w:hAnsi="Times New Roman"/>
          <w:b/>
          <w:sz w:val="36"/>
          <w:szCs w:val="36"/>
        </w:rPr>
      </w:pPr>
    </w:p>
    <w:p w14:paraId="3A311252" w14:textId="77777777" w:rsidR="00C51373" w:rsidRDefault="00D25845" w:rsidP="00910F04">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PRÍLOHA č.1</w:t>
      </w:r>
    </w:p>
    <w:tbl>
      <w:tblPr>
        <w:tblpPr w:leftFromText="141" w:rightFromText="141" w:vertAnchor="text" w:horzAnchor="margin" w:tblpXSpec="center" w:tblpY="459"/>
        <w:tblW w:w="11064" w:type="dxa"/>
        <w:tblCellMar>
          <w:left w:w="70" w:type="dxa"/>
          <w:right w:w="70" w:type="dxa"/>
        </w:tblCellMar>
        <w:tblLook w:val="04A0" w:firstRow="1" w:lastRow="0" w:firstColumn="1" w:lastColumn="0" w:noHBand="0" w:noVBand="1"/>
      </w:tblPr>
      <w:tblGrid>
        <w:gridCol w:w="538"/>
        <w:gridCol w:w="6379"/>
        <w:gridCol w:w="975"/>
        <w:gridCol w:w="603"/>
        <w:gridCol w:w="968"/>
        <w:gridCol w:w="831"/>
        <w:gridCol w:w="770"/>
      </w:tblGrid>
      <w:tr w:rsidR="009F3567" w:rsidRPr="005D05A2" w14:paraId="1329FFDF" w14:textId="77777777" w:rsidTr="009F3567">
        <w:trPr>
          <w:trHeight w:val="270"/>
        </w:trPr>
        <w:tc>
          <w:tcPr>
            <w:tcW w:w="110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0F7C8C" w14:textId="77777777" w:rsidR="009F3567" w:rsidRPr="00CC6014" w:rsidRDefault="009F3567" w:rsidP="009F3567">
            <w:pPr>
              <w:pStyle w:val="Zkladntext3"/>
              <w:rPr>
                <w:rFonts w:ascii="Times New Roman" w:hAnsi="Times New Roman"/>
                <w:b/>
                <w:sz w:val="28"/>
                <w:szCs w:val="28"/>
              </w:rPr>
            </w:pPr>
            <w:r>
              <w:rPr>
                <w:rFonts w:ascii="Times New Roman" w:hAnsi="Times New Roman"/>
                <w:b/>
                <w:sz w:val="28"/>
                <w:szCs w:val="28"/>
              </w:rPr>
              <w:lastRenderedPageBreak/>
              <w:t>„</w:t>
            </w:r>
            <w:r>
              <w:rPr>
                <w:rFonts w:ascii="Times New Roman" w:hAnsi="Times New Roman"/>
                <w:b/>
                <w:sz w:val="24"/>
              </w:rPr>
              <w:t xml:space="preserve"> Maľba spoločných priestorov na </w:t>
            </w:r>
            <w:proofErr w:type="spellStart"/>
            <w:r>
              <w:rPr>
                <w:rFonts w:ascii="Times New Roman" w:hAnsi="Times New Roman"/>
                <w:b/>
                <w:sz w:val="24"/>
              </w:rPr>
              <w:t>Ciglianskej</w:t>
            </w:r>
            <w:proofErr w:type="spellEnd"/>
            <w:r>
              <w:rPr>
                <w:rFonts w:ascii="Times New Roman" w:hAnsi="Times New Roman"/>
                <w:b/>
                <w:sz w:val="24"/>
              </w:rPr>
              <w:t xml:space="preserve"> 9A</w:t>
            </w:r>
            <w:r>
              <w:rPr>
                <w:rFonts w:ascii="Times New Roman" w:hAnsi="Times New Roman"/>
                <w:b/>
                <w:sz w:val="28"/>
                <w:szCs w:val="28"/>
              </w:rPr>
              <w:t>“</w:t>
            </w:r>
          </w:p>
        </w:tc>
      </w:tr>
      <w:tr w:rsidR="009F3567" w:rsidRPr="005D05A2" w14:paraId="332888E5" w14:textId="77777777" w:rsidTr="009F3567">
        <w:trPr>
          <w:trHeight w:val="270"/>
        </w:trPr>
        <w:tc>
          <w:tcPr>
            <w:tcW w:w="538" w:type="dxa"/>
            <w:tcBorders>
              <w:top w:val="single" w:sz="8" w:space="0" w:color="auto"/>
              <w:left w:val="single" w:sz="8" w:space="0" w:color="auto"/>
              <w:bottom w:val="single" w:sz="4" w:space="0" w:color="auto"/>
              <w:right w:val="nil"/>
            </w:tcBorders>
            <w:shd w:val="clear" w:color="auto" w:fill="auto"/>
            <w:noWrap/>
            <w:vAlign w:val="center"/>
            <w:hideMark/>
          </w:tcPr>
          <w:p w14:paraId="4D49CEE6" w14:textId="77777777" w:rsidR="009F3567" w:rsidRPr="00CC6014" w:rsidRDefault="009F3567" w:rsidP="009F3567">
            <w:pPr>
              <w:jc w:val="center"/>
              <w:rPr>
                <w:rFonts w:ascii="Times New Roman" w:hAnsi="Times New Roman"/>
                <w:b/>
                <w:szCs w:val="22"/>
              </w:rPr>
            </w:pPr>
            <w:r w:rsidRPr="00CC6014">
              <w:rPr>
                <w:rFonts w:ascii="Times New Roman" w:hAnsi="Times New Roman"/>
                <w:b/>
                <w:szCs w:val="22"/>
              </w:rPr>
              <w:t>Por. č.</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9332EF" w14:textId="77777777" w:rsidR="009F3567" w:rsidRPr="00CC6014" w:rsidRDefault="009F3567" w:rsidP="009F3567">
            <w:pPr>
              <w:jc w:val="center"/>
              <w:rPr>
                <w:rFonts w:ascii="Times New Roman" w:hAnsi="Times New Roman"/>
                <w:b/>
                <w:szCs w:val="22"/>
              </w:rPr>
            </w:pPr>
            <w:r w:rsidRPr="00CC6014">
              <w:rPr>
                <w:rFonts w:ascii="Times New Roman" w:hAnsi="Times New Roman"/>
                <w:b/>
                <w:szCs w:val="22"/>
              </w:rPr>
              <w:t>Popis položky</w:t>
            </w:r>
          </w:p>
        </w:tc>
        <w:tc>
          <w:tcPr>
            <w:tcW w:w="975" w:type="dxa"/>
            <w:tcBorders>
              <w:top w:val="single" w:sz="8" w:space="0" w:color="auto"/>
              <w:left w:val="nil"/>
              <w:bottom w:val="single" w:sz="4" w:space="0" w:color="auto"/>
              <w:right w:val="nil"/>
            </w:tcBorders>
            <w:shd w:val="clear" w:color="auto" w:fill="auto"/>
            <w:noWrap/>
            <w:vAlign w:val="center"/>
            <w:hideMark/>
          </w:tcPr>
          <w:p w14:paraId="6115CB72" w14:textId="77777777" w:rsidR="009F3567" w:rsidRPr="00CC6014" w:rsidRDefault="009F3567" w:rsidP="009F3567">
            <w:pPr>
              <w:jc w:val="center"/>
              <w:rPr>
                <w:rFonts w:ascii="Times New Roman" w:hAnsi="Times New Roman"/>
                <w:b/>
                <w:sz w:val="20"/>
                <w:szCs w:val="20"/>
              </w:rPr>
            </w:pPr>
            <w:r w:rsidRPr="00CC6014">
              <w:rPr>
                <w:rFonts w:ascii="Times New Roman" w:hAnsi="Times New Roman"/>
                <w:b/>
                <w:sz w:val="20"/>
                <w:szCs w:val="20"/>
              </w:rPr>
              <w:t>Výmera, množstvo</w:t>
            </w: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2ABF57" w14:textId="77777777" w:rsidR="009F3567" w:rsidRPr="00CC6014" w:rsidRDefault="009F3567" w:rsidP="009F3567">
            <w:pPr>
              <w:jc w:val="center"/>
              <w:rPr>
                <w:rFonts w:ascii="Times New Roman" w:hAnsi="Times New Roman"/>
                <w:b/>
                <w:sz w:val="20"/>
                <w:szCs w:val="20"/>
              </w:rPr>
            </w:pPr>
            <w:r w:rsidRPr="00CC6014">
              <w:rPr>
                <w:rFonts w:ascii="Times New Roman" w:hAnsi="Times New Roman"/>
                <w:b/>
                <w:sz w:val="20"/>
                <w:szCs w:val="20"/>
              </w:rPr>
              <w:t>M. j.</w:t>
            </w:r>
          </w:p>
        </w:tc>
        <w:tc>
          <w:tcPr>
            <w:tcW w:w="968" w:type="dxa"/>
            <w:tcBorders>
              <w:top w:val="single" w:sz="8" w:space="0" w:color="auto"/>
              <w:left w:val="nil"/>
              <w:bottom w:val="single" w:sz="4" w:space="0" w:color="auto"/>
              <w:right w:val="nil"/>
            </w:tcBorders>
            <w:shd w:val="clear" w:color="auto" w:fill="auto"/>
            <w:noWrap/>
            <w:vAlign w:val="center"/>
            <w:hideMark/>
          </w:tcPr>
          <w:p w14:paraId="2EFB27CD" w14:textId="77777777" w:rsidR="009F3567" w:rsidRPr="00CC6014" w:rsidRDefault="009F3567" w:rsidP="009F3567">
            <w:pPr>
              <w:jc w:val="center"/>
              <w:rPr>
                <w:rFonts w:ascii="Times New Roman" w:hAnsi="Times New Roman"/>
                <w:b/>
                <w:sz w:val="18"/>
                <w:szCs w:val="18"/>
              </w:rPr>
            </w:pPr>
            <w:r w:rsidRPr="00CC6014">
              <w:rPr>
                <w:rFonts w:ascii="Times New Roman" w:hAnsi="Times New Roman"/>
                <w:b/>
                <w:sz w:val="18"/>
                <w:szCs w:val="18"/>
              </w:rPr>
              <w:t>Jednotková cena bez DPH v EUR</w:t>
            </w: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32A9FA" w14:textId="77777777" w:rsidR="009F3567" w:rsidRPr="00CC6014" w:rsidRDefault="009F3567" w:rsidP="009F3567">
            <w:pPr>
              <w:jc w:val="center"/>
              <w:rPr>
                <w:rFonts w:ascii="Times New Roman" w:hAnsi="Times New Roman"/>
                <w:b/>
                <w:sz w:val="18"/>
                <w:szCs w:val="18"/>
              </w:rPr>
            </w:pPr>
            <w:r w:rsidRPr="00CC6014">
              <w:rPr>
                <w:rFonts w:ascii="Times New Roman" w:hAnsi="Times New Roman"/>
                <w:b/>
                <w:sz w:val="18"/>
                <w:szCs w:val="18"/>
              </w:rPr>
              <w:t>Celková cena bez DPH v EUR</w:t>
            </w:r>
          </w:p>
        </w:tc>
        <w:tc>
          <w:tcPr>
            <w:tcW w:w="770" w:type="dxa"/>
            <w:tcBorders>
              <w:top w:val="single" w:sz="8" w:space="0" w:color="auto"/>
              <w:left w:val="single" w:sz="8" w:space="0" w:color="auto"/>
              <w:bottom w:val="single" w:sz="4" w:space="0" w:color="auto"/>
              <w:right w:val="single" w:sz="8" w:space="0" w:color="auto"/>
            </w:tcBorders>
            <w:vAlign w:val="center"/>
          </w:tcPr>
          <w:p w14:paraId="56AFD919" w14:textId="77777777" w:rsidR="009F3567" w:rsidRPr="00CC6014" w:rsidRDefault="009F3567" w:rsidP="009F3567">
            <w:pPr>
              <w:jc w:val="center"/>
              <w:rPr>
                <w:rFonts w:ascii="Times New Roman" w:hAnsi="Times New Roman"/>
                <w:b/>
                <w:sz w:val="18"/>
                <w:szCs w:val="18"/>
              </w:rPr>
            </w:pPr>
            <w:r w:rsidRPr="00CC6014">
              <w:rPr>
                <w:rFonts w:ascii="Times New Roman" w:hAnsi="Times New Roman"/>
                <w:b/>
                <w:sz w:val="18"/>
                <w:szCs w:val="18"/>
              </w:rPr>
              <w:t>Celková cena s DPH v EUR</w:t>
            </w:r>
          </w:p>
        </w:tc>
      </w:tr>
      <w:tr w:rsidR="009F3567" w:rsidRPr="005D05A2" w14:paraId="44E62D11" w14:textId="77777777" w:rsidTr="009F3567">
        <w:trPr>
          <w:trHeight w:val="270"/>
        </w:trPr>
        <w:tc>
          <w:tcPr>
            <w:tcW w:w="538" w:type="dxa"/>
            <w:tcBorders>
              <w:top w:val="single" w:sz="8" w:space="0" w:color="auto"/>
              <w:left w:val="single" w:sz="8" w:space="0" w:color="auto"/>
              <w:bottom w:val="single" w:sz="4" w:space="0" w:color="auto"/>
              <w:right w:val="nil"/>
            </w:tcBorders>
            <w:shd w:val="clear" w:color="auto" w:fill="auto"/>
            <w:noWrap/>
            <w:vAlign w:val="bottom"/>
            <w:hideMark/>
          </w:tcPr>
          <w:p w14:paraId="351899DA"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1</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BD2FFD0" w14:textId="77777777" w:rsidR="009F3567" w:rsidRDefault="009F3567" w:rsidP="009F3567">
            <w:pPr>
              <w:rPr>
                <w:sz w:val="20"/>
                <w:szCs w:val="20"/>
              </w:rPr>
            </w:pPr>
            <w:r>
              <w:rPr>
                <w:sz w:val="20"/>
                <w:szCs w:val="20"/>
              </w:rPr>
              <w:t xml:space="preserve">Ostatné mal. práce pri </w:t>
            </w:r>
            <w:proofErr w:type="spellStart"/>
            <w:r>
              <w:rPr>
                <w:sz w:val="20"/>
                <w:szCs w:val="20"/>
              </w:rPr>
              <w:t>opr</w:t>
            </w:r>
            <w:proofErr w:type="spellEnd"/>
            <w:r>
              <w:rPr>
                <w:sz w:val="20"/>
                <w:szCs w:val="20"/>
              </w:rPr>
              <w:t xml:space="preserve">., mydlenie 1násob. miest. do 3,8m                                                            </w:t>
            </w:r>
          </w:p>
        </w:tc>
        <w:tc>
          <w:tcPr>
            <w:tcW w:w="975" w:type="dxa"/>
            <w:tcBorders>
              <w:top w:val="single" w:sz="8" w:space="0" w:color="auto"/>
              <w:left w:val="nil"/>
              <w:bottom w:val="single" w:sz="4" w:space="0" w:color="auto"/>
              <w:right w:val="nil"/>
            </w:tcBorders>
            <w:shd w:val="clear" w:color="auto" w:fill="auto"/>
            <w:noWrap/>
            <w:vAlign w:val="bottom"/>
          </w:tcPr>
          <w:p w14:paraId="38AC8A35" w14:textId="77777777" w:rsidR="009F3567" w:rsidRDefault="009F3567" w:rsidP="009F3567">
            <w:pPr>
              <w:jc w:val="right"/>
              <w:rPr>
                <w:sz w:val="20"/>
                <w:szCs w:val="20"/>
              </w:rPr>
            </w:pPr>
            <w:r>
              <w:rPr>
                <w:sz w:val="20"/>
                <w:szCs w:val="20"/>
              </w:rPr>
              <w:t>549,6</w:t>
            </w: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E3EDD35" w14:textId="77777777" w:rsidR="009F3567" w:rsidRDefault="009F3567" w:rsidP="009F3567">
            <w:pPr>
              <w:rPr>
                <w:sz w:val="20"/>
                <w:szCs w:val="20"/>
              </w:rPr>
            </w:pPr>
            <w:r>
              <w:rPr>
                <w:sz w:val="20"/>
                <w:szCs w:val="20"/>
              </w:rPr>
              <w:t xml:space="preserve">m2     </w:t>
            </w:r>
          </w:p>
        </w:tc>
        <w:tc>
          <w:tcPr>
            <w:tcW w:w="968" w:type="dxa"/>
            <w:tcBorders>
              <w:top w:val="single" w:sz="8" w:space="0" w:color="auto"/>
              <w:left w:val="nil"/>
              <w:bottom w:val="single" w:sz="4" w:space="0" w:color="auto"/>
              <w:right w:val="nil"/>
            </w:tcBorders>
            <w:shd w:val="clear" w:color="auto" w:fill="auto"/>
            <w:noWrap/>
            <w:vAlign w:val="bottom"/>
            <w:hideMark/>
          </w:tcPr>
          <w:p w14:paraId="5CB91ECE" w14:textId="77777777" w:rsidR="009F3567" w:rsidRPr="005D05A2" w:rsidRDefault="009F3567" w:rsidP="009F3567">
            <w:pPr>
              <w:jc w:val="right"/>
              <w:rPr>
                <w:rFonts w:ascii="Times New Roman" w:hAnsi="Times New Roman"/>
                <w:sz w:val="20"/>
                <w:szCs w:val="20"/>
              </w:rPr>
            </w:pP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DFBBE6" w14:textId="77777777" w:rsidR="009F3567" w:rsidRPr="005D05A2" w:rsidRDefault="009F3567" w:rsidP="009F3567">
            <w:pPr>
              <w:jc w:val="right"/>
              <w:rPr>
                <w:rFonts w:ascii="Times New Roman" w:hAnsi="Times New Roman"/>
                <w:sz w:val="20"/>
                <w:szCs w:val="20"/>
              </w:rPr>
            </w:pPr>
          </w:p>
        </w:tc>
        <w:tc>
          <w:tcPr>
            <w:tcW w:w="770" w:type="dxa"/>
            <w:tcBorders>
              <w:top w:val="single" w:sz="8" w:space="0" w:color="auto"/>
              <w:left w:val="single" w:sz="8" w:space="0" w:color="auto"/>
              <w:bottom w:val="single" w:sz="4" w:space="0" w:color="auto"/>
              <w:right w:val="single" w:sz="8" w:space="0" w:color="auto"/>
            </w:tcBorders>
          </w:tcPr>
          <w:p w14:paraId="56383215" w14:textId="77777777" w:rsidR="009F3567" w:rsidRPr="005D05A2" w:rsidRDefault="009F3567" w:rsidP="009F3567">
            <w:pPr>
              <w:jc w:val="right"/>
              <w:rPr>
                <w:rFonts w:ascii="Times New Roman" w:hAnsi="Times New Roman"/>
                <w:sz w:val="20"/>
                <w:szCs w:val="20"/>
              </w:rPr>
            </w:pPr>
          </w:p>
        </w:tc>
      </w:tr>
      <w:tr w:rsidR="009F3567" w:rsidRPr="005D05A2" w14:paraId="7D377F63"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4D5BAC0F"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2</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50E48ED8" w14:textId="77777777" w:rsidR="009F3567" w:rsidRDefault="009F3567" w:rsidP="009F3567">
            <w:pPr>
              <w:rPr>
                <w:sz w:val="20"/>
                <w:szCs w:val="20"/>
              </w:rPr>
            </w:pPr>
            <w:r>
              <w:rPr>
                <w:rFonts w:cs="Arial"/>
                <w:sz w:val="20"/>
                <w:szCs w:val="20"/>
              </w:rPr>
              <w:t>Očistenie omietok vysokotlakovou vodou</w:t>
            </w:r>
          </w:p>
        </w:tc>
        <w:tc>
          <w:tcPr>
            <w:tcW w:w="975" w:type="dxa"/>
            <w:tcBorders>
              <w:top w:val="single" w:sz="8" w:space="0" w:color="auto"/>
              <w:left w:val="nil"/>
              <w:bottom w:val="single" w:sz="4" w:space="0" w:color="auto"/>
              <w:right w:val="nil"/>
            </w:tcBorders>
            <w:shd w:val="clear" w:color="auto" w:fill="auto"/>
            <w:noWrap/>
            <w:vAlign w:val="bottom"/>
          </w:tcPr>
          <w:p w14:paraId="6B48D4AD" w14:textId="77777777" w:rsidR="009F3567" w:rsidRDefault="009F3567" w:rsidP="009F3567">
            <w:pPr>
              <w:jc w:val="right"/>
              <w:rPr>
                <w:sz w:val="20"/>
                <w:szCs w:val="20"/>
              </w:rPr>
            </w:pPr>
            <w:r>
              <w:rPr>
                <w:rFonts w:cs="Arial"/>
                <w:sz w:val="20"/>
                <w:szCs w:val="20"/>
              </w:rPr>
              <w:t>290,36</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6413D360" w14:textId="77777777" w:rsidR="009F3567" w:rsidRDefault="009F3567" w:rsidP="009F3567">
            <w:pPr>
              <w:rPr>
                <w:sz w:val="20"/>
                <w:szCs w:val="20"/>
              </w:rPr>
            </w:pPr>
            <w:r>
              <w:rPr>
                <w:sz w:val="20"/>
                <w:szCs w:val="20"/>
              </w:rPr>
              <w:t>m2</w:t>
            </w:r>
          </w:p>
        </w:tc>
        <w:tc>
          <w:tcPr>
            <w:tcW w:w="968" w:type="dxa"/>
            <w:tcBorders>
              <w:top w:val="nil"/>
              <w:left w:val="nil"/>
              <w:bottom w:val="single" w:sz="4" w:space="0" w:color="auto"/>
              <w:right w:val="nil"/>
            </w:tcBorders>
            <w:shd w:val="clear" w:color="auto" w:fill="auto"/>
            <w:noWrap/>
            <w:vAlign w:val="bottom"/>
            <w:hideMark/>
          </w:tcPr>
          <w:p w14:paraId="67A104AE"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273D7C40"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7CD47272" w14:textId="77777777" w:rsidR="009F3567" w:rsidRPr="005D05A2" w:rsidRDefault="009F3567" w:rsidP="009F3567">
            <w:pPr>
              <w:jc w:val="right"/>
              <w:rPr>
                <w:rFonts w:ascii="Times New Roman" w:hAnsi="Times New Roman"/>
                <w:sz w:val="20"/>
                <w:szCs w:val="20"/>
              </w:rPr>
            </w:pPr>
          </w:p>
        </w:tc>
      </w:tr>
      <w:tr w:rsidR="009F3567" w:rsidRPr="005D05A2" w14:paraId="338B658E"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551F0275"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3</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21AE2855" w14:textId="77777777" w:rsidR="009F3567" w:rsidRDefault="009F3567" w:rsidP="009F3567">
            <w:pPr>
              <w:rPr>
                <w:sz w:val="20"/>
                <w:szCs w:val="20"/>
              </w:rPr>
            </w:pPr>
            <w:r>
              <w:rPr>
                <w:sz w:val="20"/>
                <w:szCs w:val="20"/>
              </w:rPr>
              <w:t>Penetrácia obyčajná, napustenie</w:t>
            </w:r>
          </w:p>
        </w:tc>
        <w:tc>
          <w:tcPr>
            <w:tcW w:w="975" w:type="dxa"/>
            <w:tcBorders>
              <w:top w:val="single" w:sz="8" w:space="0" w:color="auto"/>
              <w:left w:val="nil"/>
              <w:bottom w:val="single" w:sz="4" w:space="0" w:color="auto"/>
              <w:right w:val="nil"/>
            </w:tcBorders>
            <w:shd w:val="clear" w:color="auto" w:fill="auto"/>
            <w:noWrap/>
            <w:vAlign w:val="bottom"/>
          </w:tcPr>
          <w:p w14:paraId="314E18F3" w14:textId="77777777" w:rsidR="009F3567" w:rsidRDefault="009F3567" w:rsidP="009F3567">
            <w:pPr>
              <w:jc w:val="right"/>
              <w:rPr>
                <w:sz w:val="20"/>
                <w:szCs w:val="20"/>
              </w:rPr>
            </w:pPr>
            <w:r>
              <w:rPr>
                <w:sz w:val="20"/>
                <w:szCs w:val="20"/>
              </w:rPr>
              <w:t>724,8</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1C1FF47A"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hideMark/>
          </w:tcPr>
          <w:p w14:paraId="10F2A9C4"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48677595"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4416A381" w14:textId="77777777" w:rsidR="009F3567" w:rsidRPr="005D05A2" w:rsidRDefault="009F3567" w:rsidP="009F3567">
            <w:pPr>
              <w:jc w:val="right"/>
              <w:rPr>
                <w:rFonts w:ascii="Times New Roman" w:hAnsi="Times New Roman"/>
                <w:sz w:val="20"/>
                <w:szCs w:val="20"/>
              </w:rPr>
            </w:pPr>
          </w:p>
        </w:tc>
      </w:tr>
      <w:tr w:rsidR="009F3567" w:rsidRPr="005D05A2" w14:paraId="70AC1F3B"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05C3BC53"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4</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411C776C" w14:textId="77777777" w:rsidR="009F3567" w:rsidRDefault="009F3567" w:rsidP="009F3567">
            <w:pPr>
              <w:rPr>
                <w:sz w:val="20"/>
                <w:szCs w:val="20"/>
              </w:rPr>
            </w:pPr>
            <w:r>
              <w:rPr>
                <w:sz w:val="20"/>
                <w:szCs w:val="20"/>
              </w:rPr>
              <w:t xml:space="preserve">Maľba zo zmesí </w:t>
            </w:r>
            <w:proofErr w:type="spellStart"/>
            <w:r>
              <w:rPr>
                <w:sz w:val="20"/>
                <w:szCs w:val="20"/>
              </w:rPr>
              <w:t>tekut</w:t>
            </w:r>
            <w:proofErr w:type="spellEnd"/>
            <w:r>
              <w:rPr>
                <w:sz w:val="20"/>
                <w:szCs w:val="20"/>
              </w:rPr>
              <w:t xml:space="preserve">. 1 </w:t>
            </w:r>
            <w:proofErr w:type="spellStart"/>
            <w:r>
              <w:rPr>
                <w:sz w:val="20"/>
                <w:szCs w:val="20"/>
              </w:rPr>
              <w:t>far</w:t>
            </w:r>
            <w:proofErr w:type="spellEnd"/>
            <w:r>
              <w:rPr>
                <w:sz w:val="20"/>
                <w:szCs w:val="20"/>
              </w:rPr>
              <w:t xml:space="preserve">. </w:t>
            </w:r>
            <w:proofErr w:type="spellStart"/>
            <w:r>
              <w:rPr>
                <w:sz w:val="20"/>
                <w:szCs w:val="20"/>
              </w:rPr>
              <w:t>dvojnás</w:t>
            </w:r>
            <w:proofErr w:type="spellEnd"/>
            <w:r>
              <w:rPr>
                <w:sz w:val="20"/>
                <w:szCs w:val="20"/>
              </w:rPr>
              <w:t xml:space="preserve">. b. strop miest. do3,8m                                                            </w:t>
            </w:r>
          </w:p>
        </w:tc>
        <w:tc>
          <w:tcPr>
            <w:tcW w:w="975" w:type="dxa"/>
            <w:tcBorders>
              <w:top w:val="single" w:sz="8" w:space="0" w:color="auto"/>
              <w:left w:val="nil"/>
              <w:bottom w:val="single" w:sz="4" w:space="0" w:color="auto"/>
              <w:right w:val="nil"/>
            </w:tcBorders>
            <w:shd w:val="clear" w:color="auto" w:fill="auto"/>
            <w:noWrap/>
            <w:vAlign w:val="bottom"/>
          </w:tcPr>
          <w:p w14:paraId="7C1E37B5" w14:textId="77777777" w:rsidR="009F3567" w:rsidRDefault="009F3567" w:rsidP="009F3567">
            <w:pPr>
              <w:jc w:val="right"/>
              <w:rPr>
                <w:sz w:val="20"/>
                <w:szCs w:val="20"/>
              </w:rPr>
            </w:pPr>
            <w:r>
              <w:rPr>
                <w:sz w:val="20"/>
                <w:szCs w:val="20"/>
              </w:rPr>
              <w:t>175,2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2E4C13EA"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hideMark/>
          </w:tcPr>
          <w:p w14:paraId="37A4C6E8"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476F9663"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1EE92138" w14:textId="77777777" w:rsidR="009F3567" w:rsidRPr="005D05A2" w:rsidRDefault="009F3567" w:rsidP="009F3567">
            <w:pPr>
              <w:jc w:val="right"/>
              <w:rPr>
                <w:rFonts w:ascii="Times New Roman" w:hAnsi="Times New Roman"/>
                <w:sz w:val="20"/>
                <w:szCs w:val="20"/>
              </w:rPr>
            </w:pPr>
          </w:p>
        </w:tc>
      </w:tr>
      <w:tr w:rsidR="009F3567" w:rsidRPr="005D05A2" w14:paraId="5C5C928C"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16371BFD"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5</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5B396EA2" w14:textId="77777777" w:rsidR="009F3567" w:rsidRDefault="009F3567" w:rsidP="009F3567">
            <w:pPr>
              <w:rPr>
                <w:sz w:val="20"/>
                <w:szCs w:val="20"/>
              </w:rPr>
            </w:pPr>
            <w:r>
              <w:rPr>
                <w:sz w:val="20"/>
                <w:szCs w:val="20"/>
              </w:rPr>
              <w:t xml:space="preserve">Maľba zo zmesí </w:t>
            </w:r>
            <w:proofErr w:type="spellStart"/>
            <w:r>
              <w:rPr>
                <w:sz w:val="20"/>
                <w:szCs w:val="20"/>
              </w:rPr>
              <w:t>tekut</w:t>
            </w:r>
            <w:proofErr w:type="spellEnd"/>
            <w:r>
              <w:rPr>
                <w:sz w:val="20"/>
                <w:szCs w:val="20"/>
              </w:rPr>
              <w:t xml:space="preserve">. 1 </w:t>
            </w:r>
            <w:proofErr w:type="spellStart"/>
            <w:r>
              <w:rPr>
                <w:sz w:val="20"/>
                <w:szCs w:val="20"/>
              </w:rPr>
              <w:t>far</w:t>
            </w:r>
            <w:proofErr w:type="spellEnd"/>
            <w:r>
              <w:rPr>
                <w:sz w:val="20"/>
                <w:szCs w:val="20"/>
              </w:rPr>
              <w:t xml:space="preserve">. </w:t>
            </w:r>
            <w:proofErr w:type="spellStart"/>
            <w:r>
              <w:rPr>
                <w:sz w:val="20"/>
                <w:szCs w:val="20"/>
              </w:rPr>
              <w:t>dvojnás</w:t>
            </w:r>
            <w:proofErr w:type="spellEnd"/>
            <w:r>
              <w:rPr>
                <w:sz w:val="20"/>
                <w:szCs w:val="20"/>
              </w:rPr>
              <w:t xml:space="preserve">. v miest. do 3,8m                                                                  </w:t>
            </w:r>
          </w:p>
        </w:tc>
        <w:tc>
          <w:tcPr>
            <w:tcW w:w="975" w:type="dxa"/>
            <w:tcBorders>
              <w:top w:val="single" w:sz="8" w:space="0" w:color="auto"/>
              <w:left w:val="nil"/>
              <w:bottom w:val="single" w:sz="4" w:space="0" w:color="auto"/>
              <w:right w:val="nil"/>
            </w:tcBorders>
            <w:shd w:val="clear" w:color="auto" w:fill="auto"/>
            <w:noWrap/>
            <w:vAlign w:val="bottom"/>
          </w:tcPr>
          <w:p w14:paraId="45561FC2" w14:textId="77777777" w:rsidR="009F3567" w:rsidRDefault="009F3567" w:rsidP="009F3567">
            <w:pPr>
              <w:jc w:val="right"/>
              <w:rPr>
                <w:sz w:val="20"/>
                <w:szCs w:val="20"/>
              </w:rPr>
            </w:pPr>
            <w:r>
              <w:rPr>
                <w:sz w:val="20"/>
                <w:szCs w:val="20"/>
              </w:rPr>
              <w:t>290,36</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140D2654"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hideMark/>
          </w:tcPr>
          <w:p w14:paraId="5784179E"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018ADD99"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4763D7DA" w14:textId="77777777" w:rsidR="009F3567" w:rsidRPr="005D05A2" w:rsidRDefault="009F3567" w:rsidP="009F3567">
            <w:pPr>
              <w:jc w:val="right"/>
              <w:rPr>
                <w:rFonts w:ascii="Times New Roman" w:hAnsi="Times New Roman"/>
                <w:sz w:val="20"/>
                <w:szCs w:val="20"/>
              </w:rPr>
            </w:pPr>
          </w:p>
        </w:tc>
      </w:tr>
      <w:tr w:rsidR="009F3567" w:rsidRPr="005D05A2" w14:paraId="0EC748AF"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666EEDAF"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6</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48A130D5" w14:textId="77777777" w:rsidR="009F3567" w:rsidRDefault="009F3567" w:rsidP="009F3567">
            <w:pPr>
              <w:rPr>
                <w:sz w:val="20"/>
                <w:szCs w:val="20"/>
              </w:rPr>
            </w:pPr>
            <w:proofErr w:type="spellStart"/>
            <w:r>
              <w:rPr>
                <w:sz w:val="20"/>
                <w:szCs w:val="20"/>
              </w:rPr>
              <w:t>Opr</w:t>
            </w:r>
            <w:proofErr w:type="spellEnd"/>
            <w:r>
              <w:rPr>
                <w:sz w:val="20"/>
                <w:szCs w:val="20"/>
              </w:rPr>
              <w:t xml:space="preserve">. náterov omietok stien </w:t>
            </w:r>
            <w:proofErr w:type="spellStart"/>
            <w:r>
              <w:rPr>
                <w:sz w:val="20"/>
                <w:szCs w:val="20"/>
              </w:rPr>
              <w:t>synt</w:t>
            </w:r>
            <w:proofErr w:type="spellEnd"/>
            <w:r>
              <w:rPr>
                <w:sz w:val="20"/>
                <w:szCs w:val="20"/>
              </w:rPr>
              <w:t xml:space="preserve">., napustenie +1x zákl. + 1x email                                                         </w:t>
            </w:r>
          </w:p>
        </w:tc>
        <w:tc>
          <w:tcPr>
            <w:tcW w:w="975" w:type="dxa"/>
            <w:tcBorders>
              <w:top w:val="single" w:sz="8" w:space="0" w:color="auto"/>
              <w:left w:val="nil"/>
              <w:bottom w:val="single" w:sz="4" w:space="0" w:color="auto"/>
              <w:right w:val="nil"/>
            </w:tcBorders>
            <w:shd w:val="clear" w:color="auto" w:fill="auto"/>
            <w:noWrap/>
            <w:vAlign w:val="bottom"/>
          </w:tcPr>
          <w:p w14:paraId="6ADB488C" w14:textId="77777777" w:rsidR="009F3567" w:rsidRDefault="009F3567" w:rsidP="009F3567">
            <w:pPr>
              <w:jc w:val="right"/>
              <w:rPr>
                <w:sz w:val="20"/>
                <w:szCs w:val="20"/>
              </w:rPr>
            </w:pPr>
            <w:r>
              <w:rPr>
                <w:sz w:val="20"/>
                <w:szCs w:val="20"/>
              </w:rPr>
              <w:t>259,24</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797B15A5"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hideMark/>
          </w:tcPr>
          <w:p w14:paraId="01FA65A3"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7E19DA14"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40D0367E" w14:textId="77777777" w:rsidR="009F3567" w:rsidRPr="005D05A2" w:rsidRDefault="009F3567" w:rsidP="009F3567">
            <w:pPr>
              <w:jc w:val="right"/>
              <w:rPr>
                <w:rFonts w:ascii="Times New Roman" w:hAnsi="Times New Roman"/>
                <w:sz w:val="20"/>
                <w:szCs w:val="20"/>
              </w:rPr>
            </w:pPr>
          </w:p>
        </w:tc>
      </w:tr>
      <w:tr w:rsidR="009F3567" w:rsidRPr="005D05A2" w14:paraId="1598B9DB"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0E3C0AF0" w14:textId="77777777" w:rsidR="009F3567" w:rsidRPr="005D05A2" w:rsidRDefault="009F3567" w:rsidP="009F3567">
            <w:pPr>
              <w:jc w:val="right"/>
              <w:rPr>
                <w:rFonts w:ascii="Times New Roman" w:hAnsi="Times New Roman"/>
                <w:sz w:val="20"/>
                <w:szCs w:val="20"/>
              </w:rPr>
            </w:pPr>
            <w:r w:rsidRPr="005D05A2">
              <w:rPr>
                <w:rFonts w:ascii="Times New Roman" w:hAnsi="Times New Roman"/>
                <w:sz w:val="20"/>
                <w:szCs w:val="20"/>
              </w:rPr>
              <w:t>7</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307C56DB" w14:textId="77777777" w:rsidR="009F3567" w:rsidRDefault="009F3567" w:rsidP="009F3567">
            <w:pPr>
              <w:rPr>
                <w:sz w:val="20"/>
                <w:szCs w:val="20"/>
              </w:rPr>
            </w:pPr>
            <w:proofErr w:type="spellStart"/>
            <w:r>
              <w:rPr>
                <w:sz w:val="20"/>
                <w:szCs w:val="20"/>
              </w:rPr>
              <w:t>Zhot</w:t>
            </w:r>
            <w:proofErr w:type="spellEnd"/>
            <w:r>
              <w:rPr>
                <w:sz w:val="20"/>
                <w:szCs w:val="20"/>
              </w:rPr>
              <w:t xml:space="preserve">. styku dvoch farieb okrem stykov v rohoch a kútoch </w:t>
            </w:r>
            <w:proofErr w:type="spellStart"/>
            <w:r>
              <w:rPr>
                <w:sz w:val="20"/>
                <w:szCs w:val="20"/>
              </w:rPr>
              <w:t>váp</w:t>
            </w:r>
            <w:proofErr w:type="spellEnd"/>
            <w:r>
              <w:rPr>
                <w:sz w:val="20"/>
                <w:szCs w:val="20"/>
              </w:rPr>
              <w:t xml:space="preserve">.                                                            </w:t>
            </w:r>
          </w:p>
        </w:tc>
        <w:tc>
          <w:tcPr>
            <w:tcW w:w="975" w:type="dxa"/>
            <w:tcBorders>
              <w:top w:val="single" w:sz="8" w:space="0" w:color="auto"/>
              <w:left w:val="nil"/>
              <w:bottom w:val="single" w:sz="4" w:space="0" w:color="auto"/>
              <w:right w:val="nil"/>
            </w:tcBorders>
            <w:shd w:val="clear" w:color="auto" w:fill="auto"/>
            <w:noWrap/>
            <w:vAlign w:val="bottom"/>
          </w:tcPr>
          <w:p w14:paraId="2D1CD5D8" w14:textId="77777777" w:rsidR="009F3567" w:rsidRDefault="009F3567" w:rsidP="009F3567">
            <w:pPr>
              <w:jc w:val="right"/>
              <w:rPr>
                <w:sz w:val="20"/>
                <w:szCs w:val="20"/>
              </w:rPr>
            </w:pPr>
            <w:r>
              <w:rPr>
                <w:sz w:val="20"/>
                <w:szCs w:val="20"/>
              </w:rPr>
              <w:t>192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4644817B" w14:textId="77777777" w:rsidR="009F3567" w:rsidRDefault="009F3567" w:rsidP="009F3567">
            <w:pPr>
              <w:rPr>
                <w:sz w:val="20"/>
                <w:szCs w:val="20"/>
              </w:rPr>
            </w:pPr>
            <w:proofErr w:type="spellStart"/>
            <w:r>
              <w:rPr>
                <w:sz w:val="20"/>
                <w:szCs w:val="20"/>
              </w:rPr>
              <w:t>bm</w:t>
            </w:r>
            <w:proofErr w:type="spellEnd"/>
          </w:p>
        </w:tc>
        <w:tc>
          <w:tcPr>
            <w:tcW w:w="968" w:type="dxa"/>
            <w:tcBorders>
              <w:top w:val="nil"/>
              <w:left w:val="nil"/>
              <w:bottom w:val="single" w:sz="4" w:space="0" w:color="auto"/>
              <w:right w:val="nil"/>
            </w:tcBorders>
            <w:shd w:val="clear" w:color="auto" w:fill="auto"/>
            <w:noWrap/>
            <w:vAlign w:val="bottom"/>
            <w:hideMark/>
          </w:tcPr>
          <w:p w14:paraId="4D28267F"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1859B5AC"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449B51AA" w14:textId="77777777" w:rsidR="009F3567" w:rsidRPr="005D05A2" w:rsidRDefault="009F3567" w:rsidP="009F3567">
            <w:pPr>
              <w:jc w:val="right"/>
              <w:rPr>
                <w:rFonts w:ascii="Times New Roman" w:hAnsi="Times New Roman"/>
                <w:sz w:val="20"/>
                <w:szCs w:val="20"/>
              </w:rPr>
            </w:pPr>
          </w:p>
        </w:tc>
      </w:tr>
      <w:tr w:rsidR="009F3567" w:rsidRPr="005D05A2" w14:paraId="5E66E194"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1F1ECAE5" w14:textId="77777777" w:rsidR="009F3567" w:rsidRPr="005D05A2" w:rsidRDefault="009F3567" w:rsidP="009F3567">
            <w:pPr>
              <w:jc w:val="right"/>
              <w:rPr>
                <w:rFonts w:ascii="Times New Roman" w:hAnsi="Times New Roman"/>
                <w:sz w:val="20"/>
                <w:szCs w:val="20"/>
              </w:rPr>
            </w:pPr>
            <w:r>
              <w:rPr>
                <w:rFonts w:ascii="Times New Roman" w:hAnsi="Times New Roman"/>
                <w:sz w:val="20"/>
                <w:szCs w:val="20"/>
              </w:rPr>
              <w:t>8</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7B5A7FD7" w14:textId="77777777" w:rsidR="009F3567" w:rsidRDefault="009F3567" w:rsidP="009F3567">
            <w:pPr>
              <w:rPr>
                <w:sz w:val="20"/>
                <w:szCs w:val="20"/>
              </w:rPr>
            </w:pPr>
            <w:r>
              <w:rPr>
                <w:sz w:val="20"/>
                <w:szCs w:val="20"/>
              </w:rPr>
              <w:t xml:space="preserve">Lešenie ľahké prac. pomocné výš. podlahy do 1,2 m                                                                       </w:t>
            </w:r>
          </w:p>
        </w:tc>
        <w:tc>
          <w:tcPr>
            <w:tcW w:w="975" w:type="dxa"/>
            <w:tcBorders>
              <w:top w:val="single" w:sz="8" w:space="0" w:color="auto"/>
              <w:left w:val="nil"/>
              <w:bottom w:val="single" w:sz="4" w:space="0" w:color="auto"/>
              <w:right w:val="nil"/>
            </w:tcBorders>
            <w:shd w:val="clear" w:color="auto" w:fill="auto"/>
            <w:noWrap/>
            <w:vAlign w:val="bottom"/>
          </w:tcPr>
          <w:p w14:paraId="59E75457" w14:textId="77777777" w:rsidR="009F3567" w:rsidRDefault="009F3567" w:rsidP="009F3567">
            <w:pPr>
              <w:jc w:val="right"/>
              <w:rPr>
                <w:sz w:val="20"/>
                <w:szCs w:val="20"/>
              </w:rPr>
            </w:pPr>
            <w:r>
              <w:rPr>
                <w:sz w:val="20"/>
                <w:szCs w:val="20"/>
              </w:rPr>
              <w:t>175,2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1A9B638D"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5646D8CF"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76F86D10"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337D0649" w14:textId="77777777" w:rsidR="009F3567" w:rsidRPr="005D05A2" w:rsidRDefault="009F3567" w:rsidP="009F3567">
            <w:pPr>
              <w:jc w:val="right"/>
              <w:rPr>
                <w:rFonts w:ascii="Times New Roman" w:hAnsi="Times New Roman"/>
                <w:sz w:val="20"/>
                <w:szCs w:val="20"/>
              </w:rPr>
            </w:pPr>
          </w:p>
        </w:tc>
      </w:tr>
      <w:tr w:rsidR="009F3567" w:rsidRPr="005D05A2" w14:paraId="3C05B3BF"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2BE8DA69" w14:textId="77777777" w:rsidR="009F3567" w:rsidRDefault="009F3567" w:rsidP="009F3567">
            <w:pPr>
              <w:jc w:val="right"/>
              <w:rPr>
                <w:rFonts w:ascii="Times New Roman" w:hAnsi="Times New Roman"/>
                <w:sz w:val="20"/>
                <w:szCs w:val="20"/>
              </w:rPr>
            </w:pPr>
            <w:r>
              <w:rPr>
                <w:rFonts w:ascii="Times New Roman" w:hAnsi="Times New Roman"/>
                <w:sz w:val="20"/>
                <w:szCs w:val="20"/>
              </w:rPr>
              <w:t>9</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1F0FBA59" w14:textId="77777777" w:rsidR="009F3567" w:rsidRPr="00F94AFD" w:rsidRDefault="009F3567" w:rsidP="009F3567">
            <w:pPr>
              <w:rPr>
                <w:rFonts w:ascii="Times New Roman" w:hAnsi="Times New Roman"/>
                <w:sz w:val="20"/>
                <w:szCs w:val="20"/>
              </w:rPr>
            </w:pPr>
            <w:r>
              <w:rPr>
                <w:sz w:val="20"/>
                <w:szCs w:val="20"/>
              </w:rPr>
              <w:t xml:space="preserve">Zametenie v miestnostiach a chodbách                                                                                    </w:t>
            </w:r>
          </w:p>
        </w:tc>
        <w:tc>
          <w:tcPr>
            <w:tcW w:w="975" w:type="dxa"/>
            <w:tcBorders>
              <w:top w:val="single" w:sz="8" w:space="0" w:color="auto"/>
              <w:left w:val="nil"/>
              <w:bottom w:val="single" w:sz="4" w:space="0" w:color="auto"/>
              <w:right w:val="nil"/>
            </w:tcBorders>
            <w:shd w:val="clear" w:color="auto" w:fill="auto"/>
            <w:noWrap/>
            <w:vAlign w:val="bottom"/>
          </w:tcPr>
          <w:p w14:paraId="396CB7C2" w14:textId="77777777" w:rsidR="009F3567" w:rsidRDefault="009F3567" w:rsidP="009F3567">
            <w:pPr>
              <w:jc w:val="right"/>
              <w:rPr>
                <w:sz w:val="20"/>
                <w:szCs w:val="20"/>
              </w:rPr>
            </w:pPr>
            <w:r>
              <w:rPr>
                <w:sz w:val="20"/>
                <w:szCs w:val="20"/>
              </w:rPr>
              <w:t>175,2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1AD255A3" w14:textId="77777777" w:rsidR="009F3567" w:rsidRDefault="009F3567" w:rsidP="009F3567">
            <w:pPr>
              <w:rPr>
                <w:sz w:val="20"/>
                <w:szCs w:val="20"/>
              </w:rPr>
            </w:pPr>
            <w:r>
              <w:rPr>
                <w:sz w:val="20"/>
                <w:szCs w:val="20"/>
              </w:rPr>
              <w:t>m2</w:t>
            </w:r>
          </w:p>
        </w:tc>
        <w:tc>
          <w:tcPr>
            <w:tcW w:w="968" w:type="dxa"/>
            <w:tcBorders>
              <w:top w:val="nil"/>
              <w:left w:val="nil"/>
              <w:bottom w:val="single" w:sz="4" w:space="0" w:color="auto"/>
              <w:right w:val="nil"/>
            </w:tcBorders>
            <w:shd w:val="clear" w:color="auto" w:fill="auto"/>
            <w:noWrap/>
            <w:vAlign w:val="bottom"/>
          </w:tcPr>
          <w:p w14:paraId="122BFE9F"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3CD3DA47"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26699855" w14:textId="77777777" w:rsidR="009F3567" w:rsidRPr="005D05A2" w:rsidRDefault="009F3567" w:rsidP="009F3567">
            <w:pPr>
              <w:jc w:val="right"/>
              <w:rPr>
                <w:rFonts w:ascii="Times New Roman" w:hAnsi="Times New Roman"/>
                <w:sz w:val="20"/>
                <w:szCs w:val="20"/>
              </w:rPr>
            </w:pPr>
          </w:p>
        </w:tc>
      </w:tr>
      <w:tr w:rsidR="009F3567" w:rsidRPr="005D05A2" w14:paraId="70AE05DA"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41CD6913" w14:textId="77777777" w:rsidR="009F3567" w:rsidRDefault="009F3567" w:rsidP="009F3567">
            <w:pPr>
              <w:jc w:val="right"/>
              <w:rPr>
                <w:rFonts w:ascii="Times New Roman" w:hAnsi="Times New Roman"/>
                <w:sz w:val="20"/>
                <w:szCs w:val="20"/>
              </w:rPr>
            </w:pPr>
            <w:r>
              <w:rPr>
                <w:rFonts w:ascii="Times New Roman" w:hAnsi="Times New Roman"/>
                <w:sz w:val="20"/>
                <w:szCs w:val="20"/>
              </w:rPr>
              <w:t>10</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0044CAB5" w14:textId="77777777" w:rsidR="009F3567" w:rsidRDefault="009F3567" w:rsidP="009F3567">
            <w:pPr>
              <w:rPr>
                <w:sz w:val="20"/>
                <w:szCs w:val="20"/>
              </w:rPr>
            </w:pPr>
            <w:r>
              <w:rPr>
                <w:sz w:val="20"/>
                <w:szCs w:val="20"/>
              </w:rPr>
              <w:t xml:space="preserve">Odstránenie náterov z omietok stien oškrabaním                                                                          </w:t>
            </w:r>
          </w:p>
        </w:tc>
        <w:tc>
          <w:tcPr>
            <w:tcW w:w="975" w:type="dxa"/>
            <w:tcBorders>
              <w:top w:val="single" w:sz="8" w:space="0" w:color="auto"/>
              <w:left w:val="nil"/>
              <w:bottom w:val="single" w:sz="4" w:space="0" w:color="auto"/>
              <w:right w:val="nil"/>
            </w:tcBorders>
            <w:shd w:val="clear" w:color="auto" w:fill="auto"/>
            <w:noWrap/>
            <w:vAlign w:val="bottom"/>
          </w:tcPr>
          <w:p w14:paraId="6A213C32" w14:textId="77777777" w:rsidR="009F3567" w:rsidRDefault="009F3567" w:rsidP="009F3567">
            <w:pPr>
              <w:jc w:val="right"/>
              <w:rPr>
                <w:sz w:val="20"/>
                <w:szCs w:val="20"/>
              </w:rPr>
            </w:pPr>
            <w:r>
              <w:rPr>
                <w:sz w:val="20"/>
                <w:szCs w:val="20"/>
              </w:rPr>
              <w:t>259,24</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180F3E15"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1BCD6D6B"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32EB67C8"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0BF92931" w14:textId="77777777" w:rsidR="009F3567" w:rsidRPr="005D05A2" w:rsidRDefault="009F3567" w:rsidP="009F3567">
            <w:pPr>
              <w:jc w:val="right"/>
              <w:rPr>
                <w:rFonts w:ascii="Times New Roman" w:hAnsi="Times New Roman"/>
                <w:sz w:val="20"/>
                <w:szCs w:val="20"/>
              </w:rPr>
            </w:pPr>
          </w:p>
        </w:tc>
      </w:tr>
      <w:tr w:rsidR="009F3567" w:rsidRPr="005D05A2" w14:paraId="5A387A55"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5F238038" w14:textId="77777777" w:rsidR="009F3567" w:rsidRDefault="009F3567" w:rsidP="009F3567">
            <w:pPr>
              <w:jc w:val="right"/>
              <w:rPr>
                <w:rFonts w:ascii="Times New Roman" w:hAnsi="Times New Roman"/>
                <w:sz w:val="20"/>
                <w:szCs w:val="20"/>
              </w:rPr>
            </w:pPr>
            <w:r>
              <w:rPr>
                <w:rFonts w:ascii="Times New Roman" w:hAnsi="Times New Roman"/>
                <w:sz w:val="20"/>
                <w:szCs w:val="20"/>
              </w:rPr>
              <w:t>11</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6FFAC047" w14:textId="77777777" w:rsidR="009F3567" w:rsidRDefault="009F3567" w:rsidP="009F3567">
            <w:pPr>
              <w:rPr>
                <w:sz w:val="20"/>
                <w:szCs w:val="20"/>
              </w:rPr>
            </w:pPr>
            <w:r>
              <w:rPr>
                <w:sz w:val="20"/>
                <w:szCs w:val="20"/>
              </w:rPr>
              <w:t xml:space="preserve">Zametenie v miestnostiach a chodbách                                                                                    </w:t>
            </w:r>
          </w:p>
        </w:tc>
        <w:tc>
          <w:tcPr>
            <w:tcW w:w="975" w:type="dxa"/>
            <w:tcBorders>
              <w:top w:val="single" w:sz="8" w:space="0" w:color="auto"/>
              <w:left w:val="nil"/>
              <w:bottom w:val="single" w:sz="4" w:space="0" w:color="auto"/>
              <w:right w:val="nil"/>
            </w:tcBorders>
            <w:shd w:val="clear" w:color="auto" w:fill="auto"/>
            <w:noWrap/>
            <w:vAlign w:val="bottom"/>
          </w:tcPr>
          <w:p w14:paraId="01AF5F21" w14:textId="77777777" w:rsidR="009F3567" w:rsidRDefault="009F3567" w:rsidP="009F3567">
            <w:pPr>
              <w:jc w:val="right"/>
              <w:rPr>
                <w:sz w:val="20"/>
                <w:szCs w:val="20"/>
              </w:rPr>
            </w:pPr>
            <w:r>
              <w:rPr>
                <w:sz w:val="20"/>
                <w:szCs w:val="20"/>
              </w:rPr>
              <w:t>175,2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3FE127DD"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3BC32FF1"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4A12F52F"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5454F499" w14:textId="77777777" w:rsidR="009F3567" w:rsidRPr="005D05A2" w:rsidRDefault="009F3567" w:rsidP="009F3567">
            <w:pPr>
              <w:jc w:val="right"/>
              <w:rPr>
                <w:rFonts w:ascii="Times New Roman" w:hAnsi="Times New Roman"/>
                <w:sz w:val="20"/>
                <w:szCs w:val="20"/>
              </w:rPr>
            </w:pPr>
          </w:p>
        </w:tc>
      </w:tr>
      <w:tr w:rsidR="009F3567" w:rsidRPr="005D05A2" w14:paraId="22EC151E"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43B9E62C" w14:textId="77777777" w:rsidR="009F3567" w:rsidRDefault="009F3567" w:rsidP="009F3567">
            <w:pPr>
              <w:jc w:val="right"/>
              <w:rPr>
                <w:rFonts w:ascii="Times New Roman" w:hAnsi="Times New Roman"/>
                <w:sz w:val="20"/>
                <w:szCs w:val="20"/>
              </w:rPr>
            </w:pPr>
            <w:r>
              <w:rPr>
                <w:rFonts w:ascii="Times New Roman" w:hAnsi="Times New Roman"/>
                <w:sz w:val="20"/>
                <w:szCs w:val="20"/>
              </w:rPr>
              <w:t>12</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4DBFF0EA" w14:textId="77777777" w:rsidR="009F3567" w:rsidRDefault="009F3567" w:rsidP="009F3567">
            <w:pPr>
              <w:rPr>
                <w:sz w:val="20"/>
                <w:szCs w:val="20"/>
              </w:rPr>
            </w:pPr>
            <w:r>
              <w:rPr>
                <w:sz w:val="20"/>
                <w:szCs w:val="20"/>
              </w:rPr>
              <w:t xml:space="preserve">Zakrývanie </w:t>
            </w:r>
            <w:proofErr w:type="spellStart"/>
            <w:r>
              <w:rPr>
                <w:sz w:val="20"/>
                <w:szCs w:val="20"/>
              </w:rPr>
              <w:t>vnút</w:t>
            </w:r>
            <w:proofErr w:type="spellEnd"/>
            <w:r>
              <w:rPr>
                <w:sz w:val="20"/>
                <w:szCs w:val="20"/>
              </w:rPr>
              <w:t xml:space="preserve">. okenných otvorov, predmetov a konštrukcií                                                              </w:t>
            </w:r>
          </w:p>
        </w:tc>
        <w:tc>
          <w:tcPr>
            <w:tcW w:w="975" w:type="dxa"/>
            <w:tcBorders>
              <w:top w:val="single" w:sz="8" w:space="0" w:color="auto"/>
              <w:left w:val="nil"/>
              <w:bottom w:val="single" w:sz="4" w:space="0" w:color="auto"/>
              <w:right w:val="nil"/>
            </w:tcBorders>
            <w:shd w:val="clear" w:color="auto" w:fill="auto"/>
            <w:noWrap/>
            <w:vAlign w:val="bottom"/>
          </w:tcPr>
          <w:p w14:paraId="578A0D0F" w14:textId="77777777" w:rsidR="009F3567" w:rsidRDefault="009F3567" w:rsidP="009F3567">
            <w:pPr>
              <w:jc w:val="right"/>
              <w:rPr>
                <w:sz w:val="20"/>
                <w:szCs w:val="20"/>
              </w:rPr>
            </w:pPr>
            <w:r>
              <w:rPr>
                <w:sz w:val="20"/>
                <w:szCs w:val="20"/>
              </w:rPr>
              <w:t>88,92</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6623E04C"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0960BA60"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5EDAA487"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04E6BCF7" w14:textId="77777777" w:rsidR="009F3567" w:rsidRPr="005D05A2" w:rsidRDefault="009F3567" w:rsidP="009F3567">
            <w:pPr>
              <w:jc w:val="right"/>
              <w:rPr>
                <w:rFonts w:ascii="Times New Roman" w:hAnsi="Times New Roman"/>
                <w:sz w:val="20"/>
                <w:szCs w:val="20"/>
              </w:rPr>
            </w:pPr>
          </w:p>
        </w:tc>
      </w:tr>
      <w:tr w:rsidR="009F3567" w:rsidRPr="005D05A2" w14:paraId="4E550A70"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55F2DB04" w14:textId="77777777" w:rsidR="009F3567" w:rsidRDefault="009F3567" w:rsidP="009F3567">
            <w:pPr>
              <w:jc w:val="right"/>
              <w:rPr>
                <w:rFonts w:ascii="Times New Roman" w:hAnsi="Times New Roman"/>
                <w:sz w:val="20"/>
                <w:szCs w:val="20"/>
              </w:rPr>
            </w:pPr>
            <w:r>
              <w:rPr>
                <w:rFonts w:ascii="Times New Roman" w:hAnsi="Times New Roman"/>
                <w:sz w:val="20"/>
                <w:szCs w:val="20"/>
              </w:rPr>
              <w:t>13</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60C90E5B" w14:textId="77777777" w:rsidR="009F3567" w:rsidRDefault="009F3567" w:rsidP="009F3567">
            <w:pPr>
              <w:rPr>
                <w:sz w:val="20"/>
                <w:szCs w:val="20"/>
              </w:rPr>
            </w:pPr>
            <w:r>
              <w:rPr>
                <w:sz w:val="20"/>
                <w:szCs w:val="20"/>
              </w:rPr>
              <w:t xml:space="preserve">Dodávka a osadenie </w:t>
            </w:r>
            <w:proofErr w:type="spellStart"/>
            <w:r>
              <w:rPr>
                <w:sz w:val="20"/>
                <w:szCs w:val="20"/>
              </w:rPr>
              <w:t>polyst</w:t>
            </w:r>
            <w:proofErr w:type="spellEnd"/>
            <w:r>
              <w:rPr>
                <w:sz w:val="20"/>
                <w:szCs w:val="20"/>
              </w:rPr>
              <w:t>. Výplní 10x10x5 cm (po demontáži vypínačov a svietidiel)</w:t>
            </w:r>
          </w:p>
        </w:tc>
        <w:tc>
          <w:tcPr>
            <w:tcW w:w="975" w:type="dxa"/>
            <w:tcBorders>
              <w:top w:val="single" w:sz="8" w:space="0" w:color="auto"/>
              <w:left w:val="nil"/>
              <w:bottom w:val="single" w:sz="4" w:space="0" w:color="auto"/>
              <w:right w:val="nil"/>
            </w:tcBorders>
            <w:shd w:val="clear" w:color="auto" w:fill="auto"/>
            <w:noWrap/>
            <w:vAlign w:val="bottom"/>
          </w:tcPr>
          <w:p w14:paraId="1C389419" w14:textId="77777777" w:rsidR="009F3567" w:rsidRDefault="009F3567" w:rsidP="009F3567">
            <w:pPr>
              <w:jc w:val="right"/>
              <w:rPr>
                <w:sz w:val="20"/>
                <w:szCs w:val="20"/>
              </w:rPr>
            </w:pPr>
            <w:r>
              <w:rPr>
                <w:sz w:val="20"/>
                <w:szCs w:val="20"/>
              </w:rPr>
              <w:t>36</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41965128" w14:textId="77777777" w:rsidR="009F3567" w:rsidRDefault="009F3567" w:rsidP="009F3567">
            <w:pPr>
              <w:rPr>
                <w:sz w:val="20"/>
                <w:szCs w:val="20"/>
              </w:rPr>
            </w:pPr>
            <w:r>
              <w:rPr>
                <w:sz w:val="20"/>
                <w:szCs w:val="20"/>
              </w:rPr>
              <w:t>ks</w:t>
            </w:r>
          </w:p>
        </w:tc>
        <w:tc>
          <w:tcPr>
            <w:tcW w:w="968" w:type="dxa"/>
            <w:tcBorders>
              <w:top w:val="nil"/>
              <w:left w:val="nil"/>
              <w:bottom w:val="single" w:sz="4" w:space="0" w:color="auto"/>
              <w:right w:val="nil"/>
            </w:tcBorders>
            <w:shd w:val="clear" w:color="auto" w:fill="auto"/>
            <w:noWrap/>
            <w:vAlign w:val="bottom"/>
          </w:tcPr>
          <w:p w14:paraId="3EB44FB6"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2662CD57"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376C3C60" w14:textId="77777777" w:rsidR="009F3567" w:rsidRPr="005D05A2" w:rsidRDefault="009F3567" w:rsidP="009F3567">
            <w:pPr>
              <w:jc w:val="right"/>
              <w:rPr>
                <w:rFonts w:ascii="Times New Roman" w:hAnsi="Times New Roman"/>
                <w:sz w:val="20"/>
                <w:szCs w:val="20"/>
              </w:rPr>
            </w:pPr>
          </w:p>
        </w:tc>
      </w:tr>
      <w:tr w:rsidR="009F3567" w:rsidRPr="005D05A2" w14:paraId="401DB6C1"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2F7E432E" w14:textId="77777777" w:rsidR="009F3567" w:rsidRDefault="009F3567" w:rsidP="009F3567">
            <w:pPr>
              <w:jc w:val="right"/>
              <w:rPr>
                <w:rFonts w:ascii="Times New Roman" w:hAnsi="Times New Roman"/>
                <w:sz w:val="20"/>
                <w:szCs w:val="20"/>
              </w:rPr>
            </w:pPr>
            <w:r>
              <w:rPr>
                <w:rFonts w:ascii="Times New Roman" w:hAnsi="Times New Roman"/>
                <w:sz w:val="20"/>
                <w:szCs w:val="20"/>
              </w:rPr>
              <w:t>14</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19E4030C" w14:textId="77777777" w:rsidR="009F3567" w:rsidRDefault="009F3567" w:rsidP="009F3567">
            <w:pPr>
              <w:rPr>
                <w:sz w:val="20"/>
                <w:szCs w:val="20"/>
              </w:rPr>
            </w:pPr>
            <w:r>
              <w:rPr>
                <w:sz w:val="20"/>
                <w:szCs w:val="20"/>
              </w:rPr>
              <w:t xml:space="preserve">Oprava </w:t>
            </w:r>
            <w:proofErr w:type="spellStart"/>
            <w:r>
              <w:rPr>
                <w:sz w:val="20"/>
                <w:szCs w:val="20"/>
              </w:rPr>
              <w:t>váp</w:t>
            </w:r>
            <w:proofErr w:type="spellEnd"/>
            <w:r>
              <w:rPr>
                <w:sz w:val="20"/>
                <w:szCs w:val="20"/>
              </w:rPr>
              <w:t xml:space="preserve">. </w:t>
            </w:r>
            <w:proofErr w:type="spellStart"/>
            <w:r>
              <w:rPr>
                <w:sz w:val="20"/>
                <w:szCs w:val="20"/>
              </w:rPr>
              <w:t>omiet</w:t>
            </w:r>
            <w:proofErr w:type="spellEnd"/>
            <w:r>
              <w:rPr>
                <w:sz w:val="20"/>
                <w:szCs w:val="20"/>
              </w:rPr>
              <w:t xml:space="preserve">. </w:t>
            </w:r>
            <w:proofErr w:type="spellStart"/>
            <w:r>
              <w:rPr>
                <w:sz w:val="20"/>
                <w:szCs w:val="20"/>
              </w:rPr>
              <w:t>vnút</w:t>
            </w:r>
            <w:proofErr w:type="spellEnd"/>
            <w:r>
              <w:rPr>
                <w:sz w:val="20"/>
                <w:szCs w:val="20"/>
              </w:rPr>
              <w:t xml:space="preserve">. stien štukových do 5%                                                                          </w:t>
            </w:r>
          </w:p>
        </w:tc>
        <w:tc>
          <w:tcPr>
            <w:tcW w:w="975" w:type="dxa"/>
            <w:tcBorders>
              <w:top w:val="single" w:sz="8" w:space="0" w:color="auto"/>
              <w:left w:val="nil"/>
              <w:bottom w:val="single" w:sz="4" w:space="0" w:color="auto"/>
              <w:right w:val="nil"/>
            </w:tcBorders>
            <w:shd w:val="clear" w:color="auto" w:fill="auto"/>
            <w:noWrap/>
            <w:vAlign w:val="bottom"/>
          </w:tcPr>
          <w:p w14:paraId="5B5593D6" w14:textId="77777777" w:rsidR="009F3567" w:rsidRDefault="009F3567" w:rsidP="009F3567">
            <w:pPr>
              <w:jc w:val="right"/>
              <w:rPr>
                <w:sz w:val="20"/>
                <w:szCs w:val="20"/>
              </w:rPr>
            </w:pPr>
            <w:r>
              <w:rPr>
                <w:sz w:val="20"/>
                <w:szCs w:val="20"/>
              </w:rPr>
              <w:t>290,36</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7D156695"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390D6D46"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5325D5BE"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6D85C684" w14:textId="77777777" w:rsidR="009F3567" w:rsidRPr="005D05A2" w:rsidRDefault="009F3567" w:rsidP="009F3567">
            <w:pPr>
              <w:jc w:val="right"/>
              <w:rPr>
                <w:rFonts w:ascii="Times New Roman" w:hAnsi="Times New Roman"/>
                <w:sz w:val="20"/>
                <w:szCs w:val="20"/>
              </w:rPr>
            </w:pPr>
          </w:p>
        </w:tc>
      </w:tr>
      <w:tr w:rsidR="009F3567" w:rsidRPr="005D05A2" w14:paraId="0C4AEEE4"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4EF8ED3E" w14:textId="77777777" w:rsidR="009F3567" w:rsidRDefault="009F3567" w:rsidP="009F3567">
            <w:pPr>
              <w:jc w:val="right"/>
              <w:rPr>
                <w:rFonts w:ascii="Times New Roman" w:hAnsi="Times New Roman"/>
                <w:sz w:val="20"/>
                <w:szCs w:val="20"/>
              </w:rPr>
            </w:pPr>
            <w:r>
              <w:rPr>
                <w:rFonts w:ascii="Times New Roman" w:hAnsi="Times New Roman"/>
                <w:sz w:val="20"/>
                <w:szCs w:val="20"/>
              </w:rPr>
              <w:t>15</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3EB24947" w14:textId="77777777" w:rsidR="009F3567" w:rsidRDefault="009F3567" w:rsidP="009F3567">
            <w:pPr>
              <w:rPr>
                <w:sz w:val="20"/>
                <w:szCs w:val="20"/>
              </w:rPr>
            </w:pPr>
            <w:r>
              <w:rPr>
                <w:sz w:val="20"/>
                <w:szCs w:val="20"/>
              </w:rPr>
              <w:t xml:space="preserve">Presun hmôt pre opravy v objektoch výšky do 25 m                                                                        </w:t>
            </w:r>
          </w:p>
        </w:tc>
        <w:tc>
          <w:tcPr>
            <w:tcW w:w="975" w:type="dxa"/>
            <w:tcBorders>
              <w:top w:val="single" w:sz="8" w:space="0" w:color="auto"/>
              <w:left w:val="nil"/>
              <w:bottom w:val="single" w:sz="4" w:space="0" w:color="auto"/>
              <w:right w:val="nil"/>
            </w:tcBorders>
            <w:shd w:val="clear" w:color="auto" w:fill="auto"/>
            <w:noWrap/>
            <w:vAlign w:val="bottom"/>
          </w:tcPr>
          <w:p w14:paraId="58B1F5E5" w14:textId="77777777" w:rsidR="009F3567" w:rsidRDefault="009F3567" w:rsidP="009F3567">
            <w:pPr>
              <w:jc w:val="right"/>
              <w:rPr>
                <w:sz w:val="20"/>
                <w:szCs w:val="20"/>
              </w:rPr>
            </w:pPr>
            <w:r>
              <w:rPr>
                <w:sz w:val="20"/>
                <w:szCs w:val="20"/>
              </w:rPr>
              <w:t>1,53196</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3E332882" w14:textId="77777777" w:rsidR="009F3567" w:rsidRDefault="009F3567" w:rsidP="009F3567">
            <w:pPr>
              <w:rPr>
                <w:sz w:val="20"/>
                <w:szCs w:val="20"/>
              </w:rPr>
            </w:pPr>
            <w:r>
              <w:rPr>
                <w:sz w:val="20"/>
                <w:szCs w:val="20"/>
              </w:rPr>
              <w:t xml:space="preserve">t      </w:t>
            </w:r>
          </w:p>
        </w:tc>
        <w:tc>
          <w:tcPr>
            <w:tcW w:w="968" w:type="dxa"/>
            <w:tcBorders>
              <w:top w:val="nil"/>
              <w:left w:val="nil"/>
              <w:bottom w:val="single" w:sz="4" w:space="0" w:color="auto"/>
              <w:right w:val="nil"/>
            </w:tcBorders>
            <w:shd w:val="clear" w:color="auto" w:fill="auto"/>
            <w:noWrap/>
            <w:vAlign w:val="bottom"/>
          </w:tcPr>
          <w:p w14:paraId="4BA5E6A8"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368E964B"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17289E3B" w14:textId="77777777" w:rsidR="009F3567" w:rsidRPr="005D05A2" w:rsidRDefault="009F3567" w:rsidP="009F3567">
            <w:pPr>
              <w:jc w:val="right"/>
              <w:rPr>
                <w:rFonts w:ascii="Times New Roman" w:hAnsi="Times New Roman"/>
                <w:sz w:val="20"/>
                <w:szCs w:val="20"/>
              </w:rPr>
            </w:pPr>
          </w:p>
        </w:tc>
      </w:tr>
      <w:tr w:rsidR="009F3567" w:rsidRPr="005D05A2" w14:paraId="514679C9" w14:textId="77777777" w:rsidTr="009F3567">
        <w:trPr>
          <w:trHeight w:val="270"/>
        </w:trPr>
        <w:tc>
          <w:tcPr>
            <w:tcW w:w="538" w:type="dxa"/>
            <w:tcBorders>
              <w:top w:val="nil"/>
              <w:left w:val="single" w:sz="8" w:space="0" w:color="auto"/>
              <w:bottom w:val="single" w:sz="4" w:space="0" w:color="auto"/>
              <w:right w:val="nil"/>
            </w:tcBorders>
            <w:shd w:val="clear" w:color="auto" w:fill="auto"/>
            <w:noWrap/>
            <w:vAlign w:val="bottom"/>
          </w:tcPr>
          <w:p w14:paraId="31BB4FCF" w14:textId="77777777" w:rsidR="009F3567" w:rsidRDefault="009F3567" w:rsidP="009F3567">
            <w:pPr>
              <w:jc w:val="right"/>
              <w:rPr>
                <w:rFonts w:ascii="Times New Roman" w:hAnsi="Times New Roman"/>
                <w:sz w:val="20"/>
                <w:szCs w:val="20"/>
              </w:rPr>
            </w:pPr>
            <w:r>
              <w:rPr>
                <w:rFonts w:ascii="Times New Roman" w:hAnsi="Times New Roman"/>
                <w:sz w:val="20"/>
                <w:szCs w:val="20"/>
              </w:rPr>
              <w:t>16</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79F18DC4" w14:textId="77777777" w:rsidR="009F3567" w:rsidRDefault="009F3567" w:rsidP="009F3567">
            <w:pPr>
              <w:rPr>
                <w:sz w:val="20"/>
                <w:szCs w:val="20"/>
              </w:rPr>
            </w:pPr>
            <w:r>
              <w:rPr>
                <w:sz w:val="20"/>
                <w:szCs w:val="20"/>
              </w:rPr>
              <w:t xml:space="preserve">Odstránenie, prekrytie </w:t>
            </w:r>
            <w:proofErr w:type="spellStart"/>
            <w:r>
              <w:rPr>
                <w:sz w:val="20"/>
                <w:szCs w:val="20"/>
              </w:rPr>
              <w:t>posprejovaných</w:t>
            </w:r>
            <w:proofErr w:type="spellEnd"/>
            <w:r>
              <w:rPr>
                <w:sz w:val="20"/>
                <w:szCs w:val="20"/>
              </w:rPr>
              <w:t xml:space="preserve"> stien</w:t>
            </w:r>
          </w:p>
        </w:tc>
        <w:tc>
          <w:tcPr>
            <w:tcW w:w="975" w:type="dxa"/>
            <w:tcBorders>
              <w:top w:val="single" w:sz="8" w:space="0" w:color="auto"/>
              <w:left w:val="nil"/>
              <w:bottom w:val="single" w:sz="4" w:space="0" w:color="auto"/>
              <w:right w:val="nil"/>
            </w:tcBorders>
            <w:shd w:val="clear" w:color="auto" w:fill="auto"/>
            <w:noWrap/>
            <w:vAlign w:val="bottom"/>
          </w:tcPr>
          <w:p w14:paraId="42D882AD" w14:textId="77777777" w:rsidR="009F3567" w:rsidRDefault="009F3567" w:rsidP="009F3567">
            <w:pPr>
              <w:jc w:val="right"/>
              <w:rPr>
                <w:sz w:val="20"/>
                <w:szCs w:val="20"/>
              </w:rPr>
            </w:pPr>
            <w:r>
              <w:rPr>
                <w:sz w:val="20"/>
                <w:szCs w:val="20"/>
              </w:rPr>
              <w:t>17</w:t>
            </w: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071A0509" w14:textId="77777777" w:rsidR="009F3567" w:rsidRDefault="009F3567" w:rsidP="009F3567">
            <w:pPr>
              <w:rPr>
                <w:sz w:val="20"/>
                <w:szCs w:val="20"/>
              </w:rPr>
            </w:pPr>
            <w:r>
              <w:rPr>
                <w:sz w:val="20"/>
                <w:szCs w:val="20"/>
              </w:rPr>
              <w:t xml:space="preserve">m2     </w:t>
            </w:r>
          </w:p>
        </w:tc>
        <w:tc>
          <w:tcPr>
            <w:tcW w:w="968" w:type="dxa"/>
            <w:tcBorders>
              <w:top w:val="nil"/>
              <w:left w:val="nil"/>
              <w:bottom w:val="single" w:sz="4" w:space="0" w:color="auto"/>
              <w:right w:val="nil"/>
            </w:tcBorders>
            <w:shd w:val="clear" w:color="auto" w:fill="auto"/>
            <w:noWrap/>
            <w:vAlign w:val="bottom"/>
          </w:tcPr>
          <w:p w14:paraId="0C3FEA1D" w14:textId="77777777" w:rsidR="009F3567" w:rsidRPr="005D05A2" w:rsidRDefault="009F3567" w:rsidP="009F3567">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tcPr>
          <w:p w14:paraId="0B0504B9" w14:textId="77777777" w:rsidR="009F3567" w:rsidRPr="005D05A2" w:rsidRDefault="009F3567" w:rsidP="009F3567">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5A92EACC" w14:textId="77777777" w:rsidR="009F3567" w:rsidRPr="005D05A2" w:rsidRDefault="009F3567" w:rsidP="009F3567">
            <w:pPr>
              <w:jc w:val="right"/>
              <w:rPr>
                <w:rFonts w:ascii="Times New Roman" w:hAnsi="Times New Roman"/>
                <w:sz w:val="20"/>
                <w:szCs w:val="20"/>
              </w:rPr>
            </w:pPr>
          </w:p>
        </w:tc>
      </w:tr>
      <w:tr w:rsidR="009F3567" w:rsidRPr="005D05A2" w14:paraId="6835C389" w14:textId="77777777" w:rsidTr="009F3567">
        <w:trPr>
          <w:trHeight w:val="270"/>
        </w:trPr>
        <w:tc>
          <w:tcPr>
            <w:tcW w:w="9463"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B0085" w14:textId="77777777" w:rsidR="009F3567" w:rsidRPr="00D63A5A" w:rsidRDefault="009F3567" w:rsidP="009F3567">
            <w:pPr>
              <w:rPr>
                <w:rFonts w:ascii="Times New Roman" w:hAnsi="Times New Roman"/>
                <w:b/>
                <w:sz w:val="20"/>
                <w:szCs w:val="20"/>
              </w:rPr>
            </w:pPr>
            <w:r>
              <w:rPr>
                <w:rFonts w:ascii="Times New Roman" w:hAnsi="Times New Roman"/>
                <w:b/>
                <w:sz w:val="24"/>
              </w:rPr>
              <w:t>Súčet</w:t>
            </w:r>
            <w:r w:rsidRPr="00E90A39">
              <w:rPr>
                <w:rFonts w:ascii="Times New Roman" w:hAnsi="Times New Roman"/>
                <w:b/>
                <w:sz w:val="24"/>
              </w:rPr>
              <w:t xml:space="preserve"> cien (Kritérium najnižšia cena)</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0FA263" w14:textId="77777777" w:rsidR="009F3567" w:rsidRPr="005D05A2" w:rsidRDefault="009F3567" w:rsidP="009F3567">
            <w:pPr>
              <w:jc w:val="center"/>
              <w:rPr>
                <w:rFonts w:ascii="Times New Roman" w:hAnsi="Times New Roman"/>
                <w:sz w:val="20"/>
                <w:szCs w:val="20"/>
              </w:rPr>
            </w:pPr>
          </w:p>
        </w:tc>
        <w:tc>
          <w:tcPr>
            <w:tcW w:w="770" w:type="dxa"/>
            <w:tcBorders>
              <w:top w:val="single" w:sz="8" w:space="0" w:color="auto"/>
              <w:left w:val="single" w:sz="8" w:space="0" w:color="auto"/>
              <w:bottom w:val="single" w:sz="8" w:space="0" w:color="auto"/>
              <w:right w:val="single" w:sz="8" w:space="0" w:color="auto"/>
            </w:tcBorders>
          </w:tcPr>
          <w:p w14:paraId="7ED5B961" w14:textId="77777777" w:rsidR="009F3567" w:rsidRPr="005D05A2" w:rsidRDefault="009F3567" w:rsidP="009F3567">
            <w:pPr>
              <w:jc w:val="center"/>
              <w:rPr>
                <w:rFonts w:ascii="Times New Roman" w:hAnsi="Times New Roman"/>
                <w:sz w:val="20"/>
                <w:szCs w:val="20"/>
              </w:rPr>
            </w:pPr>
          </w:p>
        </w:tc>
      </w:tr>
      <w:tr w:rsidR="009F3567" w:rsidRPr="005D05A2" w14:paraId="09FD1A70" w14:textId="77777777" w:rsidTr="009F3567">
        <w:trPr>
          <w:trHeight w:val="270"/>
        </w:trPr>
        <w:tc>
          <w:tcPr>
            <w:tcW w:w="9463"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6F4EA8DB" w14:textId="3CB97889" w:rsidR="009F3567" w:rsidRDefault="009F3567" w:rsidP="009F3567">
            <w:pPr>
              <w:rPr>
                <w:rFonts w:ascii="Times New Roman" w:hAnsi="Times New Roman"/>
                <w:b/>
                <w:sz w:val="24"/>
              </w:rPr>
            </w:pPr>
            <w:r>
              <w:rPr>
                <w:rFonts w:ascii="Times New Roman" w:hAnsi="Times New Roman"/>
                <w:b/>
                <w:sz w:val="24"/>
              </w:rPr>
              <w:t>z toho cena materiálu</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B0C36F" w14:textId="77777777" w:rsidR="009F3567" w:rsidRPr="005D05A2" w:rsidRDefault="009F3567" w:rsidP="009F3567">
            <w:pPr>
              <w:jc w:val="center"/>
              <w:rPr>
                <w:rFonts w:ascii="Times New Roman" w:hAnsi="Times New Roman"/>
                <w:sz w:val="20"/>
                <w:szCs w:val="20"/>
              </w:rPr>
            </w:pPr>
          </w:p>
        </w:tc>
        <w:tc>
          <w:tcPr>
            <w:tcW w:w="770" w:type="dxa"/>
            <w:tcBorders>
              <w:top w:val="single" w:sz="8" w:space="0" w:color="auto"/>
              <w:left w:val="single" w:sz="8" w:space="0" w:color="auto"/>
              <w:bottom w:val="single" w:sz="8" w:space="0" w:color="auto"/>
              <w:right w:val="single" w:sz="8" w:space="0" w:color="auto"/>
            </w:tcBorders>
          </w:tcPr>
          <w:p w14:paraId="13464621" w14:textId="77777777" w:rsidR="009F3567" w:rsidRPr="005D05A2" w:rsidRDefault="009F3567" w:rsidP="009F3567">
            <w:pPr>
              <w:jc w:val="center"/>
              <w:rPr>
                <w:rFonts w:ascii="Times New Roman" w:hAnsi="Times New Roman"/>
                <w:sz w:val="20"/>
                <w:szCs w:val="20"/>
              </w:rPr>
            </w:pPr>
          </w:p>
        </w:tc>
      </w:tr>
      <w:tr w:rsidR="009F3567" w:rsidRPr="005D05A2" w14:paraId="17796DAE" w14:textId="77777777" w:rsidTr="009F3567">
        <w:trPr>
          <w:trHeight w:val="270"/>
        </w:trPr>
        <w:tc>
          <w:tcPr>
            <w:tcW w:w="9463"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33E2D2F3" w14:textId="52B89BE0" w:rsidR="009F3567" w:rsidRDefault="009F3567" w:rsidP="009F3567">
            <w:pPr>
              <w:rPr>
                <w:rFonts w:ascii="Times New Roman" w:hAnsi="Times New Roman"/>
                <w:b/>
                <w:sz w:val="24"/>
              </w:rPr>
            </w:pPr>
            <w:r>
              <w:rPr>
                <w:rFonts w:ascii="Times New Roman" w:hAnsi="Times New Roman"/>
                <w:b/>
                <w:sz w:val="24"/>
              </w:rPr>
              <w:t>z toho cena montáže</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C38A86" w14:textId="77777777" w:rsidR="009F3567" w:rsidRPr="005D05A2" w:rsidRDefault="009F3567" w:rsidP="009F3567">
            <w:pPr>
              <w:jc w:val="center"/>
              <w:rPr>
                <w:rFonts w:ascii="Times New Roman" w:hAnsi="Times New Roman"/>
                <w:sz w:val="20"/>
                <w:szCs w:val="20"/>
              </w:rPr>
            </w:pPr>
          </w:p>
        </w:tc>
        <w:tc>
          <w:tcPr>
            <w:tcW w:w="770" w:type="dxa"/>
            <w:tcBorders>
              <w:top w:val="single" w:sz="8" w:space="0" w:color="auto"/>
              <w:left w:val="single" w:sz="8" w:space="0" w:color="auto"/>
              <w:bottom w:val="single" w:sz="8" w:space="0" w:color="auto"/>
              <w:right w:val="single" w:sz="8" w:space="0" w:color="auto"/>
            </w:tcBorders>
          </w:tcPr>
          <w:p w14:paraId="2BA5ECC8" w14:textId="77777777" w:rsidR="009F3567" w:rsidRPr="005D05A2" w:rsidRDefault="009F3567" w:rsidP="009F3567">
            <w:pPr>
              <w:jc w:val="center"/>
              <w:rPr>
                <w:rFonts w:ascii="Times New Roman" w:hAnsi="Times New Roman"/>
                <w:sz w:val="20"/>
                <w:szCs w:val="20"/>
              </w:rPr>
            </w:pPr>
          </w:p>
        </w:tc>
      </w:tr>
    </w:tbl>
    <w:p w14:paraId="16E15748" w14:textId="719B3E00" w:rsidR="001270A8" w:rsidRDefault="009F3567" w:rsidP="005D05A2">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 xml:space="preserve"> </w:t>
      </w:r>
      <w:r w:rsidR="00910F04">
        <w:rPr>
          <w:rFonts w:ascii="Times New Roman" w:hAnsi="Times New Roman"/>
          <w:b/>
          <w:sz w:val="36"/>
          <w:szCs w:val="36"/>
        </w:rPr>
        <w:t>Cenová kalkulácia</w:t>
      </w:r>
    </w:p>
    <w:p w14:paraId="5DDE1B2E" w14:textId="77777777" w:rsidR="005D05A2" w:rsidRDefault="005D05A2" w:rsidP="005D05A2">
      <w:pPr>
        <w:pStyle w:val="Hlavika"/>
        <w:tabs>
          <w:tab w:val="clear" w:pos="4536"/>
          <w:tab w:val="clear" w:pos="9072"/>
          <w:tab w:val="left" w:pos="5760"/>
        </w:tabs>
        <w:jc w:val="center"/>
        <w:rPr>
          <w:rFonts w:ascii="Times New Roman" w:hAnsi="Times New Roman"/>
          <w:b/>
          <w:sz w:val="36"/>
          <w:szCs w:val="36"/>
        </w:rPr>
      </w:pPr>
    </w:p>
    <w:p w14:paraId="2CC58C21"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319D8E5A"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046AEDAA" w14:textId="77777777" w:rsidR="00211FF8" w:rsidRDefault="00211FF8" w:rsidP="007D4C18">
      <w:pPr>
        <w:spacing w:line="276" w:lineRule="auto"/>
        <w:jc w:val="center"/>
        <w:rPr>
          <w:rFonts w:ascii="Times New Roman" w:hAnsi="Times New Roman"/>
          <w:b/>
          <w:sz w:val="28"/>
          <w:szCs w:val="28"/>
        </w:rPr>
      </w:pPr>
    </w:p>
    <w:p w14:paraId="152C3381" w14:textId="77777777" w:rsidR="00211FF8" w:rsidRDefault="00211FF8" w:rsidP="007D4C18">
      <w:pPr>
        <w:spacing w:line="276" w:lineRule="auto"/>
        <w:jc w:val="center"/>
        <w:rPr>
          <w:rFonts w:ascii="Times New Roman" w:hAnsi="Times New Roman"/>
          <w:b/>
          <w:sz w:val="28"/>
          <w:szCs w:val="28"/>
        </w:rPr>
      </w:pPr>
    </w:p>
    <w:p w14:paraId="5BC09DCC" w14:textId="77777777" w:rsidR="00211FF8" w:rsidRDefault="00211FF8" w:rsidP="007D4C18">
      <w:pPr>
        <w:spacing w:line="276" w:lineRule="auto"/>
        <w:jc w:val="center"/>
        <w:rPr>
          <w:rFonts w:ascii="Times New Roman" w:hAnsi="Times New Roman"/>
          <w:b/>
          <w:sz w:val="28"/>
          <w:szCs w:val="28"/>
        </w:rPr>
      </w:pPr>
    </w:p>
    <w:p w14:paraId="07729552" w14:textId="77777777" w:rsidR="00211FF8" w:rsidRDefault="00211FF8" w:rsidP="007D4C18">
      <w:pPr>
        <w:spacing w:line="276" w:lineRule="auto"/>
        <w:jc w:val="center"/>
        <w:rPr>
          <w:rFonts w:ascii="Times New Roman" w:hAnsi="Times New Roman"/>
          <w:b/>
          <w:sz w:val="28"/>
          <w:szCs w:val="28"/>
        </w:rPr>
      </w:pPr>
    </w:p>
    <w:p w14:paraId="51D72814" w14:textId="77777777" w:rsidR="00211FF8" w:rsidRDefault="00211FF8" w:rsidP="007D4C18">
      <w:pPr>
        <w:spacing w:line="276" w:lineRule="auto"/>
        <w:jc w:val="center"/>
        <w:rPr>
          <w:rFonts w:ascii="Times New Roman" w:hAnsi="Times New Roman"/>
          <w:b/>
          <w:sz w:val="28"/>
          <w:szCs w:val="28"/>
        </w:rPr>
      </w:pPr>
    </w:p>
    <w:p w14:paraId="4629776F" w14:textId="77777777" w:rsidR="00211FF8" w:rsidRDefault="00211FF8" w:rsidP="007D4C18">
      <w:pPr>
        <w:spacing w:line="276" w:lineRule="auto"/>
        <w:jc w:val="center"/>
        <w:rPr>
          <w:rFonts w:ascii="Times New Roman" w:hAnsi="Times New Roman"/>
          <w:b/>
          <w:sz w:val="28"/>
          <w:szCs w:val="28"/>
        </w:rPr>
      </w:pPr>
    </w:p>
    <w:p w14:paraId="3FD7B3F1" w14:textId="77777777" w:rsidR="00211FF8" w:rsidRDefault="00211FF8" w:rsidP="007D4C18">
      <w:pPr>
        <w:spacing w:line="276" w:lineRule="auto"/>
        <w:jc w:val="center"/>
        <w:rPr>
          <w:rFonts w:ascii="Times New Roman" w:hAnsi="Times New Roman"/>
          <w:b/>
          <w:sz w:val="28"/>
          <w:szCs w:val="28"/>
        </w:rPr>
      </w:pPr>
    </w:p>
    <w:p w14:paraId="511EFD7D" w14:textId="77777777" w:rsidR="00211FF8" w:rsidRDefault="00211FF8" w:rsidP="007D4C18">
      <w:pPr>
        <w:spacing w:line="276" w:lineRule="auto"/>
        <w:jc w:val="center"/>
        <w:rPr>
          <w:rFonts w:ascii="Times New Roman" w:hAnsi="Times New Roman"/>
          <w:b/>
          <w:sz w:val="28"/>
          <w:szCs w:val="28"/>
        </w:rPr>
      </w:pPr>
    </w:p>
    <w:p w14:paraId="2CEF958E" w14:textId="77777777" w:rsidR="00211FF8" w:rsidRDefault="00211FF8" w:rsidP="007D4C18">
      <w:pPr>
        <w:spacing w:line="276" w:lineRule="auto"/>
        <w:jc w:val="center"/>
        <w:rPr>
          <w:rFonts w:ascii="Times New Roman" w:hAnsi="Times New Roman"/>
          <w:b/>
          <w:sz w:val="28"/>
          <w:szCs w:val="28"/>
        </w:rPr>
      </w:pPr>
    </w:p>
    <w:p w14:paraId="7E4926B3" w14:textId="77777777" w:rsidR="00EF1760" w:rsidRDefault="00EF1760" w:rsidP="007D4C18">
      <w:pPr>
        <w:spacing w:line="276" w:lineRule="auto"/>
        <w:jc w:val="center"/>
        <w:rPr>
          <w:rFonts w:ascii="Times New Roman" w:hAnsi="Times New Roman"/>
          <w:b/>
          <w:sz w:val="28"/>
          <w:szCs w:val="28"/>
        </w:rPr>
      </w:pPr>
    </w:p>
    <w:p w14:paraId="575E911E" w14:textId="77777777" w:rsidR="00EF1760" w:rsidRDefault="00EF1760" w:rsidP="007D4C18">
      <w:pPr>
        <w:spacing w:line="276" w:lineRule="auto"/>
        <w:jc w:val="center"/>
        <w:rPr>
          <w:rFonts w:ascii="Times New Roman" w:hAnsi="Times New Roman"/>
          <w:b/>
          <w:sz w:val="28"/>
          <w:szCs w:val="28"/>
        </w:rPr>
      </w:pPr>
    </w:p>
    <w:p w14:paraId="61F221E9" w14:textId="77777777" w:rsidR="00EF1760" w:rsidRDefault="00EF1760" w:rsidP="007D4C18">
      <w:pPr>
        <w:spacing w:line="276" w:lineRule="auto"/>
        <w:jc w:val="center"/>
        <w:rPr>
          <w:rFonts w:ascii="Times New Roman" w:hAnsi="Times New Roman"/>
          <w:b/>
          <w:sz w:val="28"/>
          <w:szCs w:val="28"/>
        </w:rPr>
      </w:pPr>
    </w:p>
    <w:p w14:paraId="210BC4B5" w14:textId="77777777" w:rsidR="00EF1760" w:rsidRDefault="00EF1760" w:rsidP="007D4C18">
      <w:pPr>
        <w:spacing w:line="276" w:lineRule="auto"/>
        <w:jc w:val="center"/>
        <w:rPr>
          <w:rFonts w:ascii="Times New Roman" w:hAnsi="Times New Roman"/>
          <w:b/>
          <w:sz w:val="28"/>
          <w:szCs w:val="28"/>
        </w:rPr>
      </w:pPr>
    </w:p>
    <w:p w14:paraId="5B861E28" w14:textId="77777777" w:rsidR="00EF1760" w:rsidRDefault="00EF1760" w:rsidP="007D4C18">
      <w:pPr>
        <w:spacing w:line="276" w:lineRule="auto"/>
        <w:jc w:val="center"/>
        <w:rPr>
          <w:rFonts w:ascii="Times New Roman" w:hAnsi="Times New Roman"/>
          <w:b/>
          <w:sz w:val="28"/>
          <w:szCs w:val="28"/>
        </w:rPr>
      </w:pPr>
    </w:p>
    <w:p w14:paraId="433FCC88" w14:textId="77777777" w:rsidR="00EF1760" w:rsidRDefault="00EF1760" w:rsidP="007D4C18">
      <w:pPr>
        <w:spacing w:line="276" w:lineRule="auto"/>
        <w:jc w:val="center"/>
        <w:rPr>
          <w:rFonts w:ascii="Times New Roman" w:hAnsi="Times New Roman"/>
          <w:b/>
          <w:sz w:val="28"/>
          <w:szCs w:val="28"/>
        </w:rPr>
      </w:pPr>
    </w:p>
    <w:p w14:paraId="01965BBF" w14:textId="77777777" w:rsidR="00EF1760" w:rsidRDefault="00EF1760" w:rsidP="007D4C18">
      <w:pPr>
        <w:spacing w:line="276" w:lineRule="auto"/>
        <w:jc w:val="center"/>
        <w:rPr>
          <w:rFonts w:ascii="Times New Roman" w:hAnsi="Times New Roman"/>
          <w:b/>
          <w:sz w:val="28"/>
          <w:szCs w:val="28"/>
        </w:rPr>
      </w:pPr>
    </w:p>
    <w:p w14:paraId="004A55CE" w14:textId="77777777" w:rsidR="00EF1760" w:rsidRDefault="00EF1760" w:rsidP="007D4C18">
      <w:pPr>
        <w:spacing w:line="276" w:lineRule="auto"/>
        <w:jc w:val="center"/>
        <w:rPr>
          <w:rFonts w:ascii="Times New Roman" w:hAnsi="Times New Roman"/>
          <w:b/>
          <w:sz w:val="28"/>
          <w:szCs w:val="28"/>
        </w:rPr>
      </w:pPr>
    </w:p>
    <w:p w14:paraId="1D9B5DCF" w14:textId="2DE50BE4" w:rsidR="00EF1760" w:rsidRDefault="00EF1760" w:rsidP="00EF1760">
      <w:pPr>
        <w:spacing w:line="276" w:lineRule="auto"/>
        <w:jc w:val="center"/>
        <w:rPr>
          <w:rFonts w:ascii="Times New Roman" w:hAnsi="Times New Roman"/>
          <w:b/>
          <w:sz w:val="28"/>
          <w:szCs w:val="28"/>
        </w:rPr>
      </w:pPr>
      <w:r>
        <w:rPr>
          <w:rFonts w:ascii="Times New Roman" w:hAnsi="Times New Roman"/>
          <w:b/>
          <w:sz w:val="28"/>
          <w:szCs w:val="28"/>
        </w:rPr>
        <w:t>Návrh zmluvy</w:t>
      </w:r>
    </w:p>
    <w:p w14:paraId="6C6A8DE3" w14:textId="77777777" w:rsidR="00EF1760" w:rsidRPr="007548A0" w:rsidRDefault="00EF1760" w:rsidP="00EF1760">
      <w:pPr>
        <w:spacing w:line="276" w:lineRule="auto"/>
        <w:jc w:val="center"/>
        <w:rPr>
          <w:rFonts w:ascii="Times New Roman" w:hAnsi="Times New Roman"/>
          <w:b/>
          <w:sz w:val="28"/>
          <w:szCs w:val="28"/>
        </w:rPr>
      </w:pPr>
      <w:r w:rsidRPr="007548A0">
        <w:rPr>
          <w:rFonts w:ascii="Times New Roman" w:hAnsi="Times New Roman"/>
          <w:b/>
          <w:sz w:val="28"/>
          <w:szCs w:val="28"/>
        </w:rPr>
        <w:t>ZMLUVA O DIELO</w:t>
      </w:r>
    </w:p>
    <w:p w14:paraId="4ED22670" w14:textId="77777777" w:rsidR="00EF1760" w:rsidRPr="007548A0" w:rsidRDefault="00EF1760" w:rsidP="00EF1760">
      <w:pPr>
        <w:spacing w:line="276" w:lineRule="auto"/>
        <w:jc w:val="center"/>
        <w:rPr>
          <w:rFonts w:ascii="Times New Roman" w:hAnsi="Times New Roman"/>
          <w:b/>
          <w:szCs w:val="22"/>
        </w:rPr>
      </w:pPr>
      <w:r w:rsidRPr="007548A0">
        <w:rPr>
          <w:rFonts w:ascii="Times New Roman" w:hAnsi="Times New Roman"/>
          <w:b/>
          <w:szCs w:val="22"/>
        </w:rPr>
        <w:t>uzatvorená podľa § 536 a </w:t>
      </w:r>
      <w:proofErr w:type="spellStart"/>
      <w:r w:rsidRPr="007548A0">
        <w:rPr>
          <w:rFonts w:ascii="Times New Roman" w:hAnsi="Times New Roman"/>
          <w:b/>
          <w:szCs w:val="22"/>
        </w:rPr>
        <w:t>nasl</w:t>
      </w:r>
      <w:proofErr w:type="spellEnd"/>
      <w:r w:rsidRPr="007548A0">
        <w:rPr>
          <w:rFonts w:ascii="Times New Roman" w:hAnsi="Times New Roman"/>
          <w:b/>
          <w:szCs w:val="22"/>
        </w:rPr>
        <w:t xml:space="preserve">. zákona č. 513/1991 Zb. Obchodný zákonník </w:t>
      </w:r>
    </w:p>
    <w:p w14:paraId="6F1982F5" w14:textId="77777777" w:rsidR="00EF1760" w:rsidRPr="007548A0" w:rsidRDefault="00EF1760" w:rsidP="00EF1760">
      <w:pPr>
        <w:spacing w:line="276" w:lineRule="auto"/>
        <w:rPr>
          <w:rFonts w:ascii="Times New Roman" w:hAnsi="Times New Roman"/>
          <w:b/>
          <w:szCs w:val="22"/>
        </w:rPr>
      </w:pPr>
    </w:p>
    <w:p w14:paraId="40C1DCE7" w14:textId="77777777" w:rsidR="00EF1760" w:rsidRPr="007548A0" w:rsidRDefault="00EF1760" w:rsidP="00EF1760">
      <w:pPr>
        <w:spacing w:line="276" w:lineRule="auto"/>
        <w:rPr>
          <w:rFonts w:ascii="Times New Roman" w:hAnsi="Times New Roman"/>
          <w:b/>
          <w:szCs w:val="22"/>
        </w:rPr>
      </w:pPr>
    </w:p>
    <w:p w14:paraId="684452F9" w14:textId="77777777" w:rsidR="00EF1760" w:rsidRPr="007548A0" w:rsidRDefault="00EF1760" w:rsidP="00EF1760">
      <w:pPr>
        <w:numPr>
          <w:ilvl w:val="0"/>
          <w:numId w:val="23"/>
        </w:numPr>
        <w:spacing w:line="276" w:lineRule="auto"/>
        <w:ind w:left="357" w:hanging="357"/>
        <w:rPr>
          <w:rFonts w:ascii="Times New Roman" w:hAnsi="Times New Roman"/>
          <w:b/>
          <w:szCs w:val="22"/>
        </w:rPr>
      </w:pPr>
      <w:r w:rsidRPr="007548A0">
        <w:rPr>
          <w:rFonts w:ascii="Times New Roman" w:hAnsi="Times New Roman"/>
          <w:b/>
          <w:szCs w:val="22"/>
        </w:rPr>
        <w:t>ZMLUVNÉ STRANY</w:t>
      </w:r>
    </w:p>
    <w:p w14:paraId="202FF81F" w14:textId="77777777" w:rsidR="00EF1760" w:rsidRPr="007548A0" w:rsidRDefault="00EF1760" w:rsidP="00EF1760">
      <w:pPr>
        <w:numPr>
          <w:ilvl w:val="1"/>
          <w:numId w:val="24"/>
        </w:numPr>
        <w:tabs>
          <w:tab w:val="clear" w:pos="757"/>
          <w:tab w:val="num" w:pos="426"/>
          <w:tab w:val="num" w:pos="567"/>
          <w:tab w:val="left" w:pos="3261"/>
        </w:tabs>
        <w:spacing w:line="276" w:lineRule="auto"/>
        <w:ind w:left="567" w:hanging="567"/>
        <w:rPr>
          <w:rFonts w:ascii="Times New Roman" w:hAnsi="Times New Roman"/>
          <w:szCs w:val="22"/>
        </w:rPr>
      </w:pPr>
      <w:r w:rsidRPr="007548A0">
        <w:rPr>
          <w:rFonts w:ascii="Times New Roman" w:hAnsi="Times New Roman"/>
          <w:b/>
          <w:szCs w:val="22"/>
        </w:rPr>
        <w:t>Objednávateľ :</w:t>
      </w:r>
      <w:r w:rsidRPr="007548A0">
        <w:rPr>
          <w:rFonts w:ascii="Times New Roman" w:hAnsi="Times New Roman"/>
          <w:b/>
          <w:szCs w:val="22"/>
        </w:rPr>
        <w:tab/>
        <w:t xml:space="preserve">Správa majetku mesta Prievidza, s. r. o. </w:t>
      </w:r>
    </w:p>
    <w:p w14:paraId="6B4E72AF" w14:textId="77777777" w:rsidR="00EF1760" w:rsidRPr="007548A0" w:rsidRDefault="00EF1760" w:rsidP="00EF1760">
      <w:pPr>
        <w:tabs>
          <w:tab w:val="num" w:pos="567"/>
          <w:tab w:val="left" w:pos="3261"/>
        </w:tabs>
        <w:spacing w:line="276" w:lineRule="auto"/>
        <w:ind w:left="567" w:hanging="567"/>
        <w:rPr>
          <w:rFonts w:ascii="Times New Roman" w:hAnsi="Times New Roman"/>
          <w:szCs w:val="22"/>
        </w:rPr>
      </w:pPr>
      <w:r w:rsidRPr="007548A0">
        <w:rPr>
          <w:rFonts w:ascii="Times New Roman" w:hAnsi="Times New Roman"/>
          <w:szCs w:val="22"/>
        </w:rPr>
        <w:tab/>
      </w:r>
      <w:r w:rsidRPr="007548A0">
        <w:rPr>
          <w:rFonts w:ascii="Times New Roman" w:hAnsi="Times New Roman"/>
          <w:szCs w:val="22"/>
        </w:rPr>
        <w:tab/>
        <w:t>T. Vansovej 24</w:t>
      </w:r>
    </w:p>
    <w:p w14:paraId="3B9290F8" w14:textId="77777777" w:rsidR="00EF1760" w:rsidRPr="007548A0" w:rsidRDefault="00EF1760" w:rsidP="00EF1760">
      <w:pPr>
        <w:tabs>
          <w:tab w:val="num" w:pos="567"/>
          <w:tab w:val="left" w:pos="3261"/>
        </w:tabs>
        <w:spacing w:line="276" w:lineRule="auto"/>
        <w:ind w:left="567" w:hanging="567"/>
        <w:rPr>
          <w:rFonts w:ascii="Times New Roman" w:hAnsi="Times New Roman"/>
          <w:szCs w:val="22"/>
        </w:rPr>
      </w:pPr>
      <w:r w:rsidRPr="007548A0">
        <w:rPr>
          <w:rFonts w:ascii="Times New Roman" w:hAnsi="Times New Roman"/>
          <w:szCs w:val="22"/>
        </w:rPr>
        <w:tab/>
      </w:r>
      <w:r w:rsidRPr="007548A0">
        <w:rPr>
          <w:rFonts w:ascii="Times New Roman" w:hAnsi="Times New Roman"/>
          <w:szCs w:val="22"/>
        </w:rPr>
        <w:tab/>
        <w:t>971 01 Prievidza</w:t>
      </w:r>
    </w:p>
    <w:p w14:paraId="00D05B6E"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 xml:space="preserve">Zastúpený : </w:t>
      </w:r>
      <w:r w:rsidRPr="007548A0">
        <w:rPr>
          <w:rFonts w:ascii="Times New Roman" w:hAnsi="Times New Roman"/>
          <w:szCs w:val="22"/>
        </w:rPr>
        <w:tab/>
        <w:t xml:space="preserve">JUDr. Ján </w:t>
      </w:r>
      <w:proofErr w:type="spellStart"/>
      <w:r w:rsidRPr="007548A0">
        <w:rPr>
          <w:rFonts w:ascii="Times New Roman" w:hAnsi="Times New Roman"/>
          <w:szCs w:val="22"/>
        </w:rPr>
        <w:t>Martiček</w:t>
      </w:r>
      <w:proofErr w:type="spellEnd"/>
      <w:r w:rsidRPr="007548A0">
        <w:rPr>
          <w:rFonts w:ascii="Times New Roman" w:hAnsi="Times New Roman"/>
          <w:szCs w:val="22"/>
        </w:rPr>
        <w:t xml:space="preserve"> - konateľ spoločnosti</w:t>
      </w:r>
    </w:p>
    <w:p w14:paraId="54503C90" w14:textId="77777777" w:rsidR="00EF1760" w:rsidRPr="007548A0" w:rsidRDefault="00EF1760" w:rsidP="00EF1760">
      <w:pPr>
        <w:tabs>
          <w:tab w:val="num" w:pos="426"/>
          <w:tab w:val="num" w:pos="567"/>
          <w:tab w:val="left" w:pos="3544"/>
        </w:tabs>
        <w:spacing w:line="276" w:lineRule="auto"/>
        <w:ind w:left="567"/>
        <w:rPr>
          <w:rFonts w:ascii="Times New Roman" w:hAnsi="Times New Roman"/>
          <w:bCs/>
          <w:szCs w:val="22"/>
        </w:rPr>
      </w:pPr>
      <w:r w:rsidRPr="007548A0">
        <w:rPr>
          <w:rFonts w:ascii="Times New Roman" w:hAnsi="Times New Roman"/>
          <w:bCs/>
          <w:szCs w:val="22"/>
        </w:rPr>
        <w:t>Zástupca splnomocnený na rokovanie vo veciach  :</w:t>
      </w:r>
    </w:p>
    <w:p w14:paraId="25304398" w14:textId="77777777" w:rsidR="00EF1760" w:rsidRPr="007548A0" w:rsidRDefault="00EF1760" w:rsidP="00EF1760">
      <w:pPr>
        <w:numPr>
          <w:ilvl w:val="0"/>
          <w:numId w:val="21"/>
        </w:numPr>
        <w:tabs>
          <w:tab w:val="num" w:pos="426"/>
          <w:tab w:val="num" w:pos="567"/>
          <w:tab w:val="left" w:pos="709"/>
          <w:tab w:val="left" w:pos="851"/>
          <w:tab w:val="left" w:pos="3261"/>
        </w:tabs>
        <w:spacing w:line="276" w:lineRule="auto"/>
        <w:ind w:left="567" w:firstLine="0"/>
        <w:rPr>
          <w:rFonts w:ascii="Times New Roman" w:hAnsi="Times New Roman"/>
          <w:szCs w:val="22"/>
        </w:rPr>
      </w:pPr>
      <w:r w:rsidRPr="007548A0">
        <w:rPr>
          <w:rFonts w:ascii="Times New Roman" w:hAnsi="Times New Roman"/>
          <w:bCs/>
          <w:szCs w:val="22"/>
        </w:rPr>
        <w:t xml:space="preserve">zmluvných </w:t>
      </w:r>
      <w:r w:rsidRPr="007548A0">
        <w:rPr>
          <w:rFonts w:ascii="Times New Roman" w:hAnsi="Times New Roman"/>
          <w:bCs/>
          <w:szCs w:val="22"/>
        </w:rPr>
        <w:tab/>
      </w:r>
      <w:r w:rsidRPr="007548A0">
        <w:rPr>
          <w:rFonts w:ascii="Times New Roman" w:hAnsi="Times New Roman"/>
          <w:szCs w:val="22"/>
        </w:rPr>
        <w:t xml:space="preserve">JUDr. Ján </w:t>
      </w:r>
      <w:proofErr w:type="spellStart"/>
      <w:r w:rsidRPr="007548A0">
        <w:rPr>
          <w:rFonts w:ascii="Times New Roman" w:hAnsi="Times New Roman"/>
          <w:szCs w:val="22"/>
        </w:rPr>
        <w:t>Martiček</w:t>
      </w:r>
      <w:proofErr w:type="spellEnd"/>
    </w:p>
    <w:p w14:paraId="479DF702" w14:textId="77777777" w:rsidR="00EF1760" w:rsidRPr="007548A0" w:rsidRDefault="00EF1760" w:rsidP="00EF1760">
      <w:pPr>
        <w:numPr>
          <w:ilvl w:val="0"/>
          <w:numId w:val="21"/>
        </w:numPr>
        <w:tabs>
          <w:tab w:val="num" w:pos="426"/>
          <w:tab w:val="num" w:pos="567"/>
          <w:tab w:val="left" w:pos="709"/>
          <w:tab w:val="left" w:pos="851"/>
          <w:tab w:val="left" w:pos="3261"/>
        </w:tabs>
        <w:spacing w:line="276" w:lineRule="auto"/>
        <w:ind w:left="567" w:firstLine="0"/>
        <w:rPr>
          <w:rFonts w:ascii="Times New Roman" w:hAnsi="Times New Roman"/>
          <w:szCs w:val="22"/>
        </w:rPr>
      </w:pPr>
      <w:r w:rsidRPr="007548A0">
        <w:rPr>
          <w:rFonts w:ascii="Times New Roman" w:hAnsi="Times New Roman"/>
          <w:bCs/>
          <w:szCs w:val="22"/>
        </w:rPr>
        <w:t>technických</w:t>
      </w:r>
      <w:r w:rsidRPr="007548A0">
        <w:rPr>
          <w:rFonts w:ascii="Times New Roman" w:hAnsi="Times New Roman"/>
          <w:bCs/>
          <w:szCs w:val="22"/>
        </w:rPr>
        <w:tab/>
      </w:r>
      <w:r w:rsidRPr="007548A0">
        <w:rPr>
          <w:rFonts w:ascii="Times New Roman" w:hAnsi="Times New Roman"/>
          <w:szCs w:val="22"/>
        </w:rPr>
        <w:t xml:space="preserve">Peter </w:t>
      </w:r>
      <w:proofErr w:type="spellStart"/>
      <w:r w:rsidRPr="007548A0">
        <w:rPr>
          <w:rFonts w:ascii="Times New Roman" w:hAnsi="Times New Roman"/>
          <w:szCs w:val="22"/>
        </w:rPr>
        <w:t>Wittemann</w:t>
      </w:r>
      <w:proofErr w:type="spellEnd"/>
      <w:r w:rsidRPr="007548A0">
        <w:rPr>
          <w:rFonts w:ascii="Times New Roman" w:hAnsi="Times New Roman"/>
          <w:szCs w:val="22"/>
        </w:rPr>
        <w:t xml:space="preserve"> - vedúci technického úseku</w:t>
      </w:r>
    </w:p>
    <w:p w14:paraId="1219EAEF" w14:textId="77777777" w:rsidR="00EF1760" w:rsidRPr="007548A0" w:rsidRDefault="00EF1760" w:rsidP="00EF1760">
      <w:pPr>
        <w:tabs>
          <w:tab w:val="left" w:pos="709"/>
          <w:tab w:val="left" w:pos="851"/>
          <w:tab w:val="left" w:pos="3261"/>
        </w:tabs>
        <w:spacing w:line="276" w:lineRule="auto"/>
        <w:ind w:left="567"/>
        <w:rPr>
          <w:rFonts w:ascii="Times New Roman" w:hAnsi="Times New Roman"/>
          <w:szCs w:val="22"/>
        </w:rPr>
      </w:pPr>
      <w:r w:rsidRPr="007548A0">
        <w:rPr>
          <w:rFonts w:ascii="Times New Roman" w:hAnsi="Times New Roman"/>
          <w:szCs w:val="22"/>
        </w:rPr>
        <w:tab/>
      </w:r>
      <w:r w:rsidRPr="007548A0">
        <w:rPr>
          <w:rFonts w:ascii="Times New Roman" w:hAnsi="Times New Roman"/>
          <w:szCs w:val="22"/>
        </w:rPr>
        <w:tab/>
      </w:r>
      <w:r w:rsidRPr="007548A0">
        <w:rPr>
          <w:rFonts w:ascii="Times New Roman" w:hAnsi="Times New Roman"/>
          <w:szCs w:val="22"/>
        </w:rPr>
        <w:tab/>
      </w:r>
      <w:hyperlink r:id="rId8" w:history="1">
        <w:r w:rsidRPr="007548A0">
          <w:rPr>
            <w:rStyle w:val="Hypertextovprepojenie"/>
            <w:rFonts w:ascii="Times New Roman" w:hAnsi="Times New Roman"/>
            <w:szCs w:val="22"/>
          </w:rPr>
          <w:t>wittemann@smmpd.sk</w:t>
        </w:r>
      </w:hyperlink>
      <w:r w:rsidRPr="007548A0">
        <w:rPr>
          <w:rFonts w:ascii="Times New Roman" w:hAnsi="Times New Roman"/>
          <w:szCs w:val="22"/>
        </w:rPr>
        <w:t xml:space="preserve">, č.t. </w:t>
      </w:r>
      <w:r>
        <w:rPr>
          <w:rFonts w:ascii="Times New Roman" w:hAnsi="Times New Roman"/>
          <w:szCs w:val="22"/>
        </w:rPr>
        <w:t>0</w:t>
      </w:r>
      <w:r w:rsidRPr="007548A0">
        <w:rPr>
          <w:rFonts w:ascii="Times New Roman" w:hAnsi="Times New Roman"/>
          <w:szCs w:val="22"/>
        </w:rPr>
        <w:t>911 244 015</w:t>
      </w:r>
    </w:p>
    <w:p w14:paraId="07569930"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Bankové spojenie :</w:t>
      </w:r>
      <w:r w:rsidRPr="007548A0">
        <w:rPr>
          <w:rFonts w:ascii="Times New Roman" w:hAnsi="Times New Roman"/>
          <w:szCs w:val="22"/>
        </w:rPr>
        <w:tab/>
        <w:t xml:space="preserve">Prima banka Slovensko, </w:t>
      </w:r>
      <w:proofErr w:type="spellStart"/>
      <w:r w:rsidRPr="007548A0">
        <w:rPr>
          <w:rFonts w:ascii="Times New Roman" w:hAnsi="Times New Roman"/>
          <w:szCs w:val="22"/>
        </w:rPr>
        <w:t>a.s</w:t>
      </w:r>
      <w:proofErr w:type="spellEnd"/>
      <w:r w:rsidRPr="007548A0">
        <w:rPr>
          <w:rFonts w:ascii="Times New Roman" w:hAnsi="Times New Roman"/>
          <w:szCs w:val="22"/>
        </w:rPr>
        <w:t>.</w:t>
      </w:r>
    </w:p>
    <w:p w14:paraId="203F690F"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 xml:space="preserve">IBAN : </w:t>
      </w:r>
      <w:r w:rsidRPr="007548A0">
        <w:rPr>
          <w:rFonts w:ascii="Times New Roman" w:hAnsi="Times New Roman"/>
          <w:szCs w:val="22"/>
        </w:rPr>
        <w:tab/>
        <w:t>SK6956000000009018876001</w:t>
      </w:r>
    </w:p>
    <w:p w14:paraId="3BAE14C7"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 xml:space="preserve">IČO  :                                  </w:t>
      </w:r>
      <w:r w:rsidRPr="007548A0">
        <w:rPr>
          <w:rFonts w:ascii="Times New Roman" w:hAnsi="Times New Roman"/>
          <w:szCs w:val="22"/>
        </w:rPr>
        <w:tab/>
        <w:t>36 349 429</w:t>
      </w:r>
    </w:p>
    <w:p w14:paraId="205FF634"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 xml:space="preserve">IČ DPH  :                            </w:t>
      </w:r>
      <w:r w:rsidRPr="007548A0">
        <w:rPr>
          <w:rFonts w:ascii="Times New Roman" w:hAnsi="Times New Roman"/>
          <w:szCs w:val="22"/>
        </w:rPr>
        <w:tab/>
        <w:t>SK202 209 2490</w:t>
      </w:r>
    </w:p>
    <w:p w14:paraId="1C74EF8D"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Zápis :</w:t>
      </w:r>
      <w:r w:rsidRPr="007548A0">
        <w:rPr>
          <w:rFonts w:ascii="Times New Roman" w:hAnsi="Times New Roman"/>
          <w:szCs w:val="22"/>
        </w:rPr>
        <w:tab/>
        <w:t xml:space="preserve">v Obchodnom registri Okresný súd Trenčín, oddiel </w:t>
      </w:r>
      <w:proofErr w:type="spellStart"/>
      <w:r w:rsidRPr="007548A0">
        <w:rPr>
          <w:rFonts w:ascii="Times New Roman" w:hAnsi="Times New Roman"/>
          <w:szCs w:val="22"/>
        </w:rPr>
        <w:t>Sro</w:t>
      </w:r>
      <w:proofErr w:type="spellEnd"/>
      <w:r w:rsidRPr="007548A0">
        <w:rPr>
          <w:rFonts w:ascii="Times New Roman" w:hAnsi="Times New Roman"/>
          <w:szCs w:val="22"/>
        </w:rPr>
        <w:t xml:space="preserve">, </w:t>
      </w:r>
      <w:proofErr w:type="spellStart"/>
      <w:r w:rsidRPr="007548A0">
        <w:rPr>
          <w:rFonts w:ascii="Times New Roman" w:hAnsi="Times New Roman"/>
          <w:szCs w:val="22"/>
        </w:rPr>
        <w:t>vl</w:t>
      </w:r>
      <w:proofErr w:type="spellEnd"/>
      <w:r w:rsidRPr="007548A0">
        <w:rPr>
          <w:rFonts w:ascii="Times New Roman" w:hAnsi="Times New Roman"/>
          <w:szCs w:val="22"/>
        </w:rPr>
        <w:t xml:space="preserve">. </w:t>
      </w:r>
      <w:r w:rsidRPr="007548A0">
        <w:rPr>
          <w:rFonts w:ascii="Times New Roman" w:hAnsi="Times New Roman"/>
          <w:szCs w:val="22"/>
        </w:rPr>
        <w:tab/>
        <w:t>16228/R</w:t>
      </w:r>
    </w:p>
    <w:p w14:paraId="4D16B2B6"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e-mail:</w:t>
      </w:r>
      <w:r w:rsidRPr="007548A0">
        <w:rPr>
          <w:rFonts w:ascii="Times New Roman" w:hAnsi="Times New Roman"/>
          <w:szCs w:val="22"/>
        </w:rPr>
        <w:tab/>
        <w:t>sekretariat@smmpd.sk</w:t>
      </w:r>
    </w:p>
    <w:p w14:paraId="7AD2DCAF"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r w:rsidRPr="007548A0">
        <w:rPr>
          <w:rFonts w:ascii="Times New Roman" w:hAnsi="Times New Roman"/>
          <w:szCs w:val="22"/>
        </w:rPr>
        <w:t>číslo telefónu:</w:t>
      </w:r>
      <w:r w:rsidRPr="007548A0">
        <w:rPr>
          <w:rFonts w:ascii="Times New Roman" w:hAnsi="Times New Roman"/>
          <w:szCs w:val="22"/>
        </w:rPr>
        <w:tab/>
        <w:t>046/5111911</w:t>
      </w:r>
    </w:p>
    <w:p w14:paraId="06692D59" w14:textId="77777777" w:rsidR="00EF1760" w:rsidRDefault="00EF1760" w:rsidP="00EF1760">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(ďalej len „Objednávateľ“)</w:t>
      </w:r>
    </w:p>
    <w:p w14:paraId="0BFD67E8" w14:textId="77777777" w:rsidR="00EF1760" w:rsidRPr="007548A0" w:rsidRDefault="00EF1760" w:rsidP="00EF1760">
      <w:pPr>
        <w:tabs>
          <w:tab w:val="num" w:pos="426"/>
          <w:tab w:val="num" w:pos="567"/>
          <w:tab w:val="left" w:pos="3261"/>
        </w:tabs>
        <w:spacing w:line="276" w:lineRule="auto"/>
        <w:ind w:left="567"/>
        <w:rPr>
          <w:rFonts w:ascii="Times New Roman" w:hAnsi="Times New Roman"/>
          <w:szCs w:val="22"/>
        </w:rPr>
      </w:pPr>
    </w:p>
    <w:p w14:paraId="1387E814" w14:textId="77777777" w:rsidR="00EF1760" w:rsidRPr="007D165E" w:rsidRDefault="00EF1760" w:rsidP="00EF1760">
      <w:pPr>
        <w:numPr>
          <w:ilvl w:val="1"/>
          <w:numId w:val="24"/>
        </w:numPr>
        <w:tabs>
          <w:tab w:val="clear" w:pos="757"/>
          <w:tab w:val="num" w:pos="426"/>
          <w:tab w:val="num" w:pos="567"/>
          <w:tab w:val="left" w:pos="3261"/>
        </w:tabs>
        <w:spacing w:line="276" w:lineRule="auto"/>
        <w:ind w:left="567" w:hanging="567"/>
        <w:rPr>
          <w:rFonts w:ascii="Times New Roman" w:hAnsi="Times New Roman"/>
          <w:szCs w:val="22"/>
        </w:rPr>
      </w:pPr>
      <w:r w:rsidRPr="007548A0">
        <w:rPr>
          <w:rFonts w:ascii="Times New Roman" w:hAnsi="Times New Roman"/>
          <w:b/>
          <w:szCs w:val="22"/>
        </w:rPr>
        <w:t>Zhotoviteľ :</w:t>
      </w:r>
      <w:r w:rsidRPr="007548A0">
        <w:rPr>
          <w:rFonts w:ascii="Times New Roman" w:hAnsi="Times New Roman"/>
          <w:b/>
          <w:szCs w:val="22"/>
        </w:rPr>
        <w:tab/>
      </w:r>
      <w:r>
        <w:rPr>
          <w:rFonts w:ascii="Times New Roman" w:hAnsi="Times New Roman"/>
          <w:b/>
          <w:bCs/>
          <w:szCs w:val="22"/>
        </w:rPr>
        <w:t xml:space="preserve"> </w:t>
      </w:r>
    </w:p>
    <w:p w14:paraId="5FDF14F7" w14:textId="77777777" w:rsidR="00EF1760" w:rsidRDefault="00EF1760" w:rsidP="00EF1760">
      <w:pPr>
        <w:tabs>
          <w:tab w:val="num" w:pos="567"/>
          <w:tab w:val="left" w:pos="3261"/>
        </w:tabs>
        <w:spacing w:line="276" w:lineRule="auto"/>
        <w:rPr>
          <w:rFonts w:ascii="Times New Roman" w:hAnsi="Times New Roman"/>
          <w:szCs w:val="22"/>
        </w:rPr>
      </w:pPr>
      <w:r w:rsidRPr="007D165E">
        <w:rPr>
          <w:rFonts w:ascii="Times New Roman" w:hAnsi="Times New Roman"/>
          <w:szCs w:val="22"/>
        </w:rPr>
        <w:tab/>
      </w:r>
      <w:r>
        <w:rPr>
          <w:rFonts w:ascii="Times New Roman" w:hAnsi="Times New Roman"/>
          <w:szCs w:val="22"/>
        </w:rPr>
        <w:tab/>
        <w:t xml:space="preserve"> </w:t>
      </w:r>
    </w:p>
    <w:p w14:paraId="0C342F6F" w14:textId="77777777" w:rsidR="00EF1760" w:rsidRPr="007D165E" w:rsidRDefault="00EF1760" w:rsidP="00EF1760">
      <w:pPr>
        <w:tabs>
          <w:tab w:val="num" w:pos="567"/>
          <w:tab w:val="left" w:pos="3261"/>
        </w:tabs>
        <w:spacing w:line="276" w:lineRule="auto"/>
        <w:rPr>
          <w:rFonts w:ascii="Times New Roman" w:hAnsi="Times New Roman"/>
          <w:szCs w:val="22"/>
        </w:rPr>
      </w:pPr>
      <w:r>
        <w:rPr>
          <w:rFonts w:ascii="Times New Roman" w:hAnsi="Times New Roman"/>
          <w:szCs w:val="22"/>
        </w:rPr>
        <w:tab/>
      </w:r>
      <w:r>
        <w:rPr>
          <w:rFonts w:ascii="Times New Roman" w:hAnsi="Times New Roman"/>
          <w:szCs w:val="22"/>
        </w:rPr>
        <w:tab/>
        <w:t xml:space="preserve"> </w:t>
      </w:r>
    </w:p>
    <w:p w14:paraId="490C77C9" w14:textId="77777777" w:rsidR="00EF1760" w:rsidRPr="007D165E" w:rsidRDefault="00EF1760" w:rsidP="00EF1760">
      <w:pPr>
        <w:tabs>
          <w:tab w:val="left" w:pos="3261"/>
        </w:tabs>
        <w:spacing w:line="276" w:lineRule="auto"/>
        <w:ind w:left="567"/>
        <w:rPr>
          <w:rFonts w:ascii="Times New Roman" w:hAnsi="Times New Roman"/>
          <w:szCs w:val="22"/>
        </w:rPr>
      </w:pPr>
      <w:r w:rsidRPr="007D165E">
        <w:rPr>
          <w:rFonts w:ascii="Times New Roman" w:hAnsi="Times New Roman"/>
          <w:szCs w:val="22"/>
        </w:rPr>
        <w:t xml:space="preserve">Zastúpený : </w:t>
      </w:r>
      <w:r w:rsidRPr="007D165E">
        <w:rPr>
          <w:rFonts w:ascii="Times New Roman" w:hAnsi="Times New Roman"/>
          <w:szCs w:val="22"/>
        </w:rPr>
        <w:tab/>
      </w:r>
      <w:r>
        <w:rPr>
          <w:rFonts w:ascii="Times New Roman" w:hAnsi="Times New Roman"/>
          <w:bCs/>
          <w:color w:val="000000"/>
          <w:szCs w:val="22"/>
        </w:rPr>
        <w:t xml:space="preserve"> </w:t>
      </w:r>
    </w:p>
    <w:p w14:paraId="7E5C3847" w14:textId="77777777" w:rsidR="00EF1760" w:rsidRPr="007D165E" w:rsidRDefault="00EF1760" w:rsidP="00EF1760">
      <w:pPr>
        <w:tabs>
          <w:tab w:val="left" w:pos="3261"/>
        </w:tabs>
        <w:spacing w:line="276" w:lineRule="auto"/>
        <w:ind w:left="567"/>
        <w:rPr>
          <w:rFonts w:ascii="Times New Roman" w:hAnsi="Times New Roman"/>
          <w:szCs w:val="22"/>
        </w:rPr>
      </w:pPr>
      <w:r w:rsidRPr="007D165E">
        <w:rPr>
          <w:rFonts w:ascii="Times New Roman" w:hAnsi="Times New Roman"/>
          <w:szCs w:val="22"/>
        </w:rPr>
        <w:t>Zástupca splnomocnený na rokovanie vo veciach  :</w:t>
      </w:r>
    </w:p>
    <w:p w14:paraId="32E7E8F7" w14:textId="77777777" w:rsidR="00EF1760" w:rsidRPr="007D165E" w:rsidRDefault="00EF1760" w:rsidP="00EF1760">
      <w:pPr>
        <w:spacing w:line="276" w:lineRule="auto"/>
        <w:ind w:left="567"/>
        <w:rPr>
          <w:rFonts w:ascii="Times New Roman" w:hAnsi="Times New Roman"/>
          <w:szCs w:val="22"/>
        </w:rPr>
      </w:pPr>
      <w:r w:rsidRPr="007D165E">
        <w:rPr>
          <w:rFonts w:ascii="Times New Roman" w:hAnsi="Times New Roman"/>
          <w:szCs w:val="22"/>
        </w:rPr>
        <w:t xml:space="preserve">a)  zmluvných </w:t>
      </w:r>
      <w:r w:rsidRPr="007D165E">
        <w:rPr>
          <w:rFonts w:ascii="Times New Roman" w:hAnsi="Times New Roman"/>
          <w:szCs w:val="22"/>
        </w:rPr>
        <w:tab/>
      </w:r>
      <w:r w:rsidRPr="007D165E">
        <w:rPr>
          <w:rFonts w:ascii="Times New Roman" w:hAnsi="Times New Roman"/>
          <w:szCs w:val="22"/>
        </w:rPr>
        <w:tab/>
        <w:t xml:space="preserve">       </w:t>
      </w:r>
      <w:r>
        <w:rPr>
          <w:rFonts w:ascii="Times New Roman" w:hAnsi="Times New Roman"/>
          <w:szCs w:val="22"/>
        </w:rPr>
        <w:t xml:space="preserve">  </w:t>
      </w:r>
    </w:p>
    <w:p w14:paraId="05E1183C" w14:textId="77777777" w:rsidR="00EF1760" w:rsidRPr="007D165E" w:rsidRDefault="00EF1760" w:rsidP="00EF1760">
      <w:pPr>
        <w:spacing w:line="276" w:lineRule="auto"/>
        <w:ind w:left="567"/>
        <w:rPr>
          <w:rFonts w:ascii="Times New Roman" w:hAnsi="Times New Roman"/>
          <w:szCs w:val="22"/>
        </w:rPr>
      </w:pPr>
      <w:r w:rsidRPr="007D165E">
        <w:rPr>
          <w:rFonts w:ascii="Times New Roman" w:hAnsi="Times New Roman"/>
          <w:szCs w:val="22"/>
        </w:rPr>
        <w:t>b)  technických</w:t>
      </w:r>
      <w:r w:rsidRPr="007D165E">
        <w:rPr>
          <w:rFonts w:ascii="Times New Roman" w:hAnsi="Times New Roman"/>
          <w:szCs w:val="22"/>
        </w:rPr>
        <w:tab/>
      </w:r>
      <w:r w:rsidRPr="007D165E">
        <w:rPr>
          <w:rFonts w:ascii="Times New Roman" w:hAnsi="Times New Roman"/>
          <w:szCs w:val="22"/>
        </w:rPr>
        <w:tab/>
        <w:t xml:space="preserve">  </w:t>
      </w:r>
      <w:r>
        <w:rPr>
          <w:rFonts w:ascii="Times New Roman" w:hAnsi="Times New Roman"/>
          <w:szCs w:val="22"/>
        </w:rPr>
        <w:t xml:space="preserve">       </w:t>
      </w:r>
      <w:r w:rsidRPr="007D165E">
        <w:rPr>
          <w:rFonts w:ascii="Times New Roman" w:hAnsi="Times New Roman"/>
          <w:szCs w:val="22"/>
        </w:rPr>
        <w:tab/>
      </w:r>
    </w:p>
    <w:p w14:paraId="276B7ABC" w14:textId="77777777" w:rsidR="00EF1760" w:rsidRPr="007D165E" w:rsidRDefault="00EF1760" w:rsidP="00EF1760">
      <w:pPr>
        <w:tabs>
          <w:tab w:val="num" w:pos="426"/>
          <w:tab w:val="num" w:pos="567"/>
          <w:tab w:val="left" w:pos="3261"/>
        </w:tabs>
        <w:spacing w:line="276" w:lineRule="auto"/>
        <w:ind w:left="567"/>
        <w:rPr>
          <w:rFonts w:ascii="Times New Roman" w:hAnsi="Times New Roman"/>
          <w:szCs w:val="22"/>
        </w:rPr>
      </w:pPr>
      <w:r w:rsidRPr="007D165E">
        <w:rPr>
          <w:rFonts w:ascii="Times New Roman" w:hAnsi="Times New Roman"/>
          <w:szCs w:val="22"/>
        </w:rPr>
        <w:t>Bankové spojenie :</w:t>
      </w:r>
      <w:r w:rsidRPr="007D165E">
        <w:rPr>
          <w:rFonts w:ascii="Times New Roman" w:hAnsi="Times New Roman"/>
          <w:szCs w:val="22"/>
        </w:rPr>
        <w:tab/>
      </w:r>
      <w:r>
        <w:rPr>
          <w:rFonts w:ascii="Times New Roman" w:hAnsi="Times New Roman"/>
          <w:szCs w:val="22"/>
        </w:rPr>
        <w:t xml:space="preserve"> </w:t>
      </w:r>
    </w:p>
    <w:p w14:paraId="615035F8" w14:textId="77777777" w:rsidR="00EF1760" w:rsidRPr="007D165E" w:rsidRDefault="00EF1760" w:rsidP="00EF1760">
      <w:pPr>
        <w:tabs>
          <w:tab w:val="num" w:pos="426"/>
          <w:tab w:val="num" w:pos="567"/>
          <w:tab w:val="left" w:pos="3261"/>
        </w:tabs>
        <w:spacing w:line="276" w:lineRule="auto"/>
        <w:ind w:left="567"/>
        <w:rPr>
          <w:rFonts w:ascii="Times New Roman" w:hAnsi="Times New Roman"/>
          <w:szCs w:val="22"/>
        </w:rPr>
      </w:pPr>
      <w:r w:rsidRPr="007D165E">
        <w:rPr>
          <w:rFonts w:ascii="Times New Roman" w:hAnsi="Times New Roman"/>
          <w:szCs w:val="22"/>
        </w:rPr>
        <w:t xml:space="preserve">IBAN : </w:t>
      </w:r>
      <w:r w:rsidRPr="007D165E">
        <w:rPr>
          <w:rFonts w:ascii="Times New Roman" w:hAnsi="Times New Roman"/>
          <w:szCs w:val="22"/>
        </w:rPr>
        <w:tab/>
      </w:r>
      <w:r>
        <w:rPr>
          <w:rFonts w:ascii="Times New Roman" w:hAnsi="Times New Roman"/>
          <w:szCs w:val="22"/>
        </w:rPr>
        <w:t xml:space="preserve"> </w:t>
      </w:r>
      <w:r w:rsidRPr="007D165E">
        <w:rPr>
          <w:rFonts w:ascii="Times New Roman" w:hAnsi="Times New Roman"/>
          <w:szCs w:val="22"/>
        </w:rPr>
        <w:t xml:space="preserve">  </w:t>
      </w:r>
    </w:p>
    <w:p w14:paraId="5D33435C" w14:textId="77777777" w:rsidR="00EF1760" w:rsidRPr="007D165E" w:rsidRDefault="00EF1760" w:rsidP="00EF1760">
      <w:pPr>
        <w:tabs>
          <w:tab w:val="num" w:pos="426"/>
          <w:tab w:val="num" w:pos="567"/>
          <w:tab w:val="left" w:pos="3261"/>
        </w:tabs>
        <w:spacing w:line="276" w:lineRule="auto"/>
        <w:ind w:left="567"/>
        <w:rPr>
          <w:rFonts w:ascii="Times New Roman" w:hAnsi="Times New Roman"/>
          <w:szCs w:val="22"/>
        </w:rPr>
      </w:pPr>
      <w:r w:rsidRPr="007D165E">
        <w:rPr>
          <w:rFonts w:ascii="Times New Roman" w:hAnsi="Times New Roman"/>
          <w:szCs w:val="22"/>
        </w:rPr>
        <w:t xml:space="preserve">IČO  :                                  </w:t>
      </w:r>
      <w:r w:rsidRPr="007D165E">
        <w:rPr>
          <w:rFonts w:ascii="Times New Roman" w:hAnsi="Times New Roman"/>
          <w:szCs w:val="22"/>
        </w:rPr>
        <w:tab/>
      </w:r>
      <w:r>
        <w:rPr>
          <w:rFonts w:ascii="Times New Roman" w:hAnsi="Times New Roman"/>
          <w:szCs w:val="22"/>
        </w:rPr>
        <w:t xml:space="preserve"> </w:t>
      </w:r>
    </w:p>
    <w:p w14:paraId="12ABF937" w14:textId="77777777" w:rsidR="00EF1760" w:rsidRPr="007D165E" w:rsidRDefault="00EF1760" w:rsidP="00EF1760">
      <w:pPr>
        <w:tabs>
          <w:tab w:val="num" w:pos="426"/>
          <w:tab w:val="num" w:pos="567"/>
          <w:tab w:val="left" w:pos="3261"/>
        </w:tabs>
        <w:spacing w:line="276" w:lineRule="auto"/>
        <w:ind w:left="567"/>
        <w:rPr>
          <w:rFonts w:ascii="Times New Roman" w:hAnsi="Times New Roman"/>
          <w:szCs w:val="22"/>
        </w:rPr>
      </w:pPr>
      <w:r w:rsidRPr="007D165E">
        <w:rPr>
          <w:rFonts w:ascii="Times New Roman" w:hAnsi="Times New Roman"/>
          <w:szCs w:val="22"/>
        </w:rPr>
        <w:t xml:space="preserve">IČ DPH  :                            </w:t>
      </w:r>
      <w:r w:rsidRPr="007D165E">
        <w:rPr>
          <w:rFonts w:ascii="Times New Roman" w:hAnsi="Times New Roman"/>
          <w:szCs w:val="22"/>
        </w:rPr>
        <w:tab/>
      </w:r>
      <w:r>
        <w:rPr>
          <w:rFonts w:ascii="Times New Roman" w:hAnsi="Times New Roman"/>
          <w:szCs w:val="22"/>
        </w:rPr>
        <w:t xml:space="preserve"> </w:t>
      </w:r>
    </w:p>
    <w:p w14:paraId="6A846FD2" w14:textId="77777777" w:rsidR="00EF1760" w:rsidRPr="0011355D" w:rsidRDefault="00EF1760" w:rsidP="00EF1760">
      <w:pPr>
        <w:tabs>
          <w:tab w:val="num" w:pos="426"/>
          <w:tab w:val="num" w:pos="567"/>
          <w:tab w:val="left" w:pos="3261"/>
        </w:tabs>
        <w:spacing w:line="276" w:lineRule="auto"/>
        <w:ind w:left="567"/>
        <w:rPr>
          <w:rFonts w:ascii="Times New Roman" w:hAnsi="Times New Roman"/>
          <w:szCs w:val="22"/>
        </w:rPr>
      </w:pPr>
      <w:r>
        <w:rPr>
          <w:rFonts w:ascii="Times New Roman" w:hAnsi="Times New Roman"/>
          <w:szCs w:val="22"/>
        </w:rPr>
        <w:t>Zápis :</w:t>
      </w:r>
      <w:r>
        <w:rPr>
          <w:rFonts w:ascii="Times New Roman" w:hAnsi="Times New Roman"/>
          <w:szCs w:val="22"/>
        </w:rPr>
        <w:tab/>
        <w:t xml:space="preserve"> </w:t>
      </w:r>
    </w:p>
    <w:p w14:paraId="75C2B802" w14:textId="77777777" w:rsidR="00EF1760" w:rsidRPr="007D165E" w:rsidRDefault="00EF1760" w:rsidP="00EF1760">
      <w:pPr>
        <w:tabs>
          <w:tab w:val="left" w:pos="3261"/>
        </w:tabs>
        <w:ind w:left="397"/>
        <w:rPr>
          <w:rFonts w:ascii="Times New Roman" w:hAnsi="Times New Roman"/>
          <w:b/>
          <w:szCs w:val="22"/>
        </w:rPr>
      </w:pPr>
      <w:r>
        <w:rPr>
          <w:rFonts w:ascii="Times New Roman" w:hAnsi="Times New Roman"/>
          <w:szCs w:val="22"/>
        </w:rPr>
        <w:t xml:space="preserve">   e-mail:</w:t>
      </w:r>
      <w:r>
        <w:rPr>
          <w:rFonts w:ascii="Times New Roman" w:hAnsi="Times New Roman"/>
          <w:szCs w:val="22"/>
        </w:rPr>
        <w:tab/>
        <w:t xml:space="preserve"> </w:t>
      </w:r>
    </w:p>
    <w:p w14:paraId="4A1A1412" w14:textId="77777777" w:rsidR="00EF1760" w:rsidRPr="007D165E" w:rsidRDefault="00EF1760" w:rsidP="00EF1760">
      <w:pPr>
        <w:tabs>
          <w:tab w:val="left" w:pos="3261"/>
        </w:tabs>
        <w:rPr>
          <w:rFonts w:ascii="Times New Roman" w:hAnsi="Times New Roman"/>
          <w:szCs w:val="22"/>
        </w:rPr>
      </w:pPr>
      <w:r w:rsidRPr="007D165E">
        <w:rPr>
          <w:rFonts w:ascii="Times New Roman" w:hAnsi="Times New Roman"/>
          <w:szCs w:val="22"/>
        </w:rPr>
        <w:t xml:space="preserve">          číslo telefónu:</w:t>
      </w:r>
      <w:r w:rsidRPr="007D165E">
        <w:rPr>
          <w:rFonts w:ascii="Times New Roman" w:hAnsi="Times New Roman"/>
          <w:szCs w:val="22"/>
        </w:rPr>
        <w:tab/>
      </w:r>
      <w:r>
        <w:rPr>
          <w:rFonts w:ascii="Times New Roman" w:hAnsi="Times New Roman"/>
          <w:szCs w:val="22"/>
        </w:rPr>
        <w:t xml:space="preserve"> </w:t>
      </w:r>
    </w:p>
    <w:p w14:paraId="6580CD61" w14:textId="77777777" w:rsidR="00EF1760" w:rsidRPr="007D165E" w:rsidRDefault="00EF1760" w:rsidP="00EF1760">
      <w:pPr>
        <w:tabs>
          <w:tab w:val="left" w:pos="3261"/>
        </w:tabs>
        <w:rPr>
          <w:rFonts w:ascii="Times New Roman" w:hAnsi="Times New Roman"/>
          <w:szCs w:val="22"/>
        </w:rPr>
      </w:pPr>
      <w:r w:rsidRPr="007D165E">
        <w:rPr>
          <w:rFonts w:ascii="Times New Roman" w:hAnsi="Times New Roman"/>
          <w:szCs w:val="22"/>
        </w:rPr>
        <w:t xml:space="preserve">         (ďalej len „Zhotoviteľ“)</w:t>
      </w:r>
    </w:p>
    <w:p w14:paraId="1953F016" w14:textId="77777777" w:rsidR="00EF1760" w:rsidRDefault="00EF1760" w:rsidP="00EF1760">
      <w:pPr>
        <w:tabs>
          <w:tab w:val="left" w:pos="3261"/>
        </w:tabs>
        <w:rPr>
          <w:rFonts w:ascii="Times New Roman" w:hAnsi="Times New Roman"/>
          <w:szCs w:val="22"/>
        </w:rPr>
      </w:pPr>
    </w:p>
    <w:p w14:paraId="442E3A68" w14:textId="77777777" w:rsidR="00EF1760" w:rsidRDefault="00EF1760" w:rsidP="00EF1760">
      <w:pPr>
        <w:tabs>
          <w:tab w:val="left" w:pos="3261"/>
        </w:tabs>
        <w:rPr>
          <w:rFonts w:ascii="Times New Roman" w:hAnsi="Times New Roman"/>
          <w:szCs w:val="22"/>
        </w:rPr>
      </w:pPr>
    </w:p>
    <w:p w14:paraId="3C838D62" w14:textId="77777777" w:rsidR="00EF1760" w:rsidRPr="00A37918" w:rsidRDefault="00EF1760" w:rsidP="00EF1760">
      <w:pPr>
        <w:numPr>
          <w:ilvl w:val="0"/>
          <w:numId w:val="23"/>
        </w:numPr>
        <w:ind w:left="357" w:hanging="357"/>
        <w:rPr>
          <w:rFonts w:ascii="Times New Roman" w:hAnsi="Times New Roman"/>
          <w:b/>
          <w:szCs w:val="22"/>
        </w:rPr>
      </w:pPr>
      <w:r w:rsidRPr="00A37918">
        <w:rPr>
          <w:rFonts w:ascii="Times New Roman" w:hAnsi="Times New Roman"/>
          <w:b/>
          <w:szCs w:val="22"/>
        </w:rPr>
        <w:t>FORMA VEREJNÉHO OBSTARÁVANIA</w:t>
      </w:r>
    </w:p>
    <w:p w14:paraId="1DD3CE22" w14:textId="77777777" w:rsidR="00EF1760" w:rsidRPr="00965A8F" w:rsidRDefault="00EF1760" w:rsidP="00EF1760">
      <w:pPr>
        <w:tabs>
          <w:tab w:val="left" w:pos="567"/>
        </w:tabs>
        <w:ind w:left="567" w:hanging="567"/>
        <w:jc w:val="both"/>
        <w:rPr>
          <w:rFonts w:ascii="Times New Roman" w:hAnsi="Times New Roman"/>
          <w:sz w:val="24"/>
        </w:rPr>
      </w:pPr>
      <w:r w:rsidRPr="00A37918">
        <w:rPr>
          <w:rFonts w:ascii="Times New Roman" w:hAnsi="Times New Roman"/>
          <w:szCs w:val="22"/>
        </w:rPr>
        <w:t>2.1.</w:t>
      </w:r>
      <w:r w:rsidRPr="00A37918">
        <w:rPr>
          <w:rFonts w:ascii="Times New Roman" w:hAnsi="Times New Roman"/>
          <w:szCs w:val="22"/>
        </w:rPr>
        <w:tab/>
      </w:r>
      <w:r w:rsidRPr="00D20B5A">
        <w:rPr>
          <w:rFonts w:ascii="Times New Roman" w:hAnsi="Times New Roman"/>
          <w:szCs w:val="22"/>
        </w:rPr>
        <w:t xml:space="preserve">Zmluva o dielo (ďalej len zmluva) sa uzatvára na základe vykonaného obstarávania objednávateľa, v zmysle zákona č. 343/2015 </w:t>
      </w:r>
      <w:proofErr w:type="spellStart"/>
      <w:r w:rsidRPr="00D20B5A">
        <w:rPr>
          <w:rFonts w:ascii="Times New Roman" w:hAnsi="Times New Roman"/>
          <w:szCs w:val="22"/>
        </w:rPr>
        <w:t>Z.z</w:t>
      </w:r>
      <w:proofErr w:type="spellEnd"/>
      <w:r w:rsidRPr="00D20B5A">
        <w:rPr>
          <w:rFonts w:ascii="Times New Roman" w:hAnsi="Times New Roman"/>
          <w:szCs w:val="22"/>
        </w:rPr>
        <w:t>. o verejnom obstarávaní a o zmene a doplnení niektorých zákonov v znení neskorších predpisov, ktorým bol po vyhodnotení súťažných podmienok a cenových ponúk vybraný najvhodnejší uchádzač na zhotovenie diela, podľa podmienok tejto zmluvy.</w:t>
      </w:r>
    </w:p>
    <w:p w14:paraId="6197A68C" w14:textId="77777777" w:rsidR="00EF1760" w:rsidRPr="009743AC" w:rsidRDefault="00EF1760" w:rsidP="00EF1760">
      <w:pPr>
        <w:pStyle w:val="Odsekzoznamu2"/>
        <w:tabs>
          <w:tab w:val="left" w:pos="3261"/>
        </w:tabs>
        <w:ind w:left="426"/>
        <w:jc w:val="both"/>
        <w:rPr>
          <w:rFonts w:ascii="Times New Roman" w:hAnsi="Times New Roman"/>
          <w:b/>
          <w:szCs w:val="22"/>
        </w:rPr>
      </w:pPr>
    </w:p>
    <w:p w14:paraId="11DD2B8B" w14:textId="77777777" w:rsidR="00EF1760" w:rsidRPr="007548A0" w:rsidRDefault="00EF1760" w:rsidP="00EF1760">
      <w:pPr>
        <w:tabs>
          <w:tab w:val="left" w:pos="3261"/>
        </w:tabs>
        <w:rPr>
          <w:szCs w:val="22"/>
        </w:rPr>
      </w:pPr>
      <w:r w:rsidRPr="007548A0">
        <w:rPr>
          <w:rFonts w:ascii="Times New Roman" w:hAnsi="Times New Roman"/>
          <w:szCs w:val="22"/>
        </w:rPr>
        <w:t xml:space="preserve">  </w:t>
      </w:r>
      <w:r w:rsidRPr="007548A0">
        <w:rPr>
          <w:szCs w:val="22"/>
        </w:rPr>
        <w:t> </w:t>
      </w:r>
    </w:p>
    <w:p w14:paraId="6CDC2F70" w14:textId="77777777" w:rsidR="00EF1760" w:rsidRPr="00113820" w:rsidRDefault="00EF1760" w:rsidP="00EF1760">
      <w:pPr>
        <w:numPr>
          <w:ilvl w:val="0"/>
          <w:numId w:val="25"/>
        </w:numPr>
        <w:spacing w:after="40"/>
        <w:rPr>
          <w:rFonts w:ascii="Times New Roman" w:hAnsi="Times New Roman"/>
          <w:b/>
          <w:szCs w:val="22"/>
        </w:rPr>
      </w:pPr>
      <w:r>
        <w:rPr>
          <w:rFonts w:ascii="Times New Roman" w:hAnsi="Times New Roman"/>
          <w:b/>
          <w:szCs w:val="22"/>
        </w:rPr>
        <w:t xml:space="preserve"> </w:t>
      </w:r>
      <w:r w:rsidRPr="00113820">
        <w:rPr>
          <w:rFonts w:ascii="Times New Roman" w:hAnsi="Times New Roman"/>
          <w:b/>
          <w:szCs w:val="22"/>
        </w:rPr>
        <w:t>PREDMET ZMLUVY</w:t>
      </w:r>
    </w:p>
    <w:p w14:paraId="7550B918" w14:textId="6390FE8C" w:rsidR="00EF1760" w:rsidRPr="00594258" w:rsidRDefault="00EF1760" w:rsidP="00D277A4">
      <w:pPr>
        <w:pStyle w:val="ODSAD"/>
        <w:numPr>
          <w:ilvl w:val="1"/>
          <w:numId w:val="25"/>
        </w:numPr>
        <w:tabs>
          <w:tab w:val="clear" w:pos="709"/>
        </w:tabs>
        <w:ind w:left="567" w:hanging="573"/>
        <w:rPr>
          <w:rFonts w:ascii="Times New Roman" w:hAnsi="Times New Roman" w:cs="Times New Roman"/>
          <w:sz w:val="22"/>
          <w:szCs w:val="22"/>
        </w:rPr>
      </w:pPr>
      <w:r w:rsidRPr="00594258">
        <w:rPr>
          <w:rFonts w:ascii="Times New Roman" w:hAnsi="Times New Roman" w:cs="Times New Roman"/>
          <w:sz w:val="22"/>
          <w:szCs w:val="22"/>
        </w:rPr>
        <w:lastRenderedPageBreak/>
        <w:t xml:space="preserve">Predmetom tejto zmluvy </w:t>
      </w:r>
      <w:r w:rsidR="00594258">
        <w:rPr>
          <w:rFonts w:ascii="Times New Roman" w:hAnsi="Times New Roman"/>
          <w:sz w:val="24"/>
          <w:lang w:eastAsia="en-US"/>
        </w:rPr>
        <w:t xml:space="preserve">je </w:t>
      </w:r>
      <w:r w:rsidR="008C315B">
        <w:rPr>
          <w:rFonts w:ascii="Times New Roman" w:hAnsi="Times New Roman"/>
          <w:sz w:val="24"/>
          <w:lang w:eastAsia="en-US"/>
        </w:rPr>
        <w:t>oprava, vyčistenie a maľb</w:t>
      </w:r>
      <w:r w:rsidR="00AA22E1">
        <w:rPr>
          <w:rFonts w:ascii="Times New Roman" w:hAnsi="Times New Roman"/>
          <w:sz w:val="24"/>
          <w:lang w:eastAsia="en-US"/>
        </w:rPr>
        <w:t>a</w:t>
      </w:r>
      <w:r w:rsidR="008C315B">
        <w:rPr>
          <w:rFonts w:ascii="Times New Roman" w:hAnsi="Times New Roman"/>
          <w:sz w:val="24"/>
          <w:lang w:eastAsia="en-US"/>
        </w:rPr>
        <w:t xml:space="preserve"> spoločných priestorov v obytnom na </w:t>
      </w:r>
      <w:proofErr w:type="spellStart"/>
      <w:r w:rsidR="008C315B">
        <w:rPr>
          <w:rFonts w:ascii="Times New Roman" w:hAnsi="Times New Roman"/>
          <w:sz w:val="24"/>
          <w:lang w:eastAsia="en-US"/>
        </w:rPr>
        <w:t>Ciglianskej</w:t>
      </w:r>
      <w:proofErr w:type="spellEnd"/>
      <w:r w:rsidR="008C315B">
        <w:rPr>
          <w:rFonts w:ascii="Times New Roman" w:hAnsi="Times New Roman"/>
          <w:sz w:val="24"/>
          <w:lang w:eastAsia="en-US"/>
        </w:rPr>
        <w:t xml:space="preserve"> 9A (52 bytových jednotiek)</w:t>
      </w:r>
      <w:r w:rsidR="008C315B">
        <w:rPr>
          <w:rFonts w:ascii="Times New Roman" w:hAnsi="Times New Roman"/>
          <w:sz w:val="24"/>
          <w:lang w:eastAsia="en-US"/>
        </w:rPr>
        <w:t>.</w:t>
      </w:r>
      <w:r w:rsidR="00594258">
        <w:rPr>
          <w:rFonts w:ascii="Times New Roman" w:hAnsi="Times New Roman"/>
          <w:sz w:val="24"/>
          <w:lang w:eastAsia="en-US"/>
        </w:rPr>
        <w:t xml:space="preserve"> </w:t>
      </w:r>
      <w:r w:rsidRPr="00594258">
        <w:rPr>
          <w:rFonts w:ascii="Times New Roman" w:hAnsi="Times New Roman" w:cs="Times New Roman"/>
          <w:sz w:val="22"/>
          <w:szCs w:val="22"/>
        </w:rPr>
        <w:t>Zhotoviteľ vyhlasuje, že je oprávnený vykonávať predmetnú činnosť a je odborne spôsobilý vykonávať práce podľa tejto zmluvy.</w:t>
      </w:r>
    </w:p>
    <w:p w14:paraId="34D9CD3F" w14:textId="77777777" w:rsidR="00EF1760" w:rsidRPr="007548A0" w:rsidRDefault="00EF1760" w:rsidP="00EF1760">
      <w:pPr>
        <w:pStyle w:val="NAZACIATOK"/>
        <w:numPr>
          <w:ilvl w:val="1"/>
          <w:numId w:val="25"/>
        </w:numPr>
        <w:suppressLineNumbers/>
        <w:spacing w:after="40" w:line="264" w:lineRule="auto"/>
        <w:ind w:left="573" w:hanging="573"/>
        <w:outlineLvl w:val="0"/>
        <w:rPr>
          <w:noProof w:val="0"/>
          <w:color w:val="auto"/>
          <w:sz w:val="22"/>
          <w:szCs w:val="22"/>
          <w:lang w:val="sk-SK"/>
        </w:rPr>
      </w:pPr>
      <w:r>
        <w:rPr>
          <w:noProof w:val="0"/>
          <w:color w:val="auto"/>
          <w:sz w:val="22"/>
          <w:szCs w:val="22"/>
          <w:lang w:val="sk-SK"/>
        </w:rPr>
        <w:t>Zhotoviteľ vyhlasuje, že pred predložením cenovej ponuky a uzavretím tejto zmluvy vykonal s odbornou starostlivosťou obhliadku predmetu zmluvy a je riadne uzrozumený s podmienkami staveniska, s rozsahom, podmienkami, kvalitou výkonu činností, ktorými bude dielo zhotovené.</w:t>
      </w:r>
    </w:p>
    <w:p w14:paraId="22A3C9B9" w14:textId="77777777" w:rsidR="00EF1760" w:rsidRPr="007548A0" w:rsidRDefault="00EF1760" w:rsidP="00EF1760">
      <w:pPr>
        <w:pStyle w:val="NAZACIATOK"/>
        <w:numPr>
          <w:ilvl w:val="1"/>
          <w:numId w:val="25"/>
        </w:numPr>
        <w:suppressLineNumbers/>
        <w:spacing w:line="276" w:lineRule="auto"/>
        <w:ind w:hanging="574"/>
        <w:outlineLvl w:val="0"/>
        <w:rPr>
          <w:noProof w:val="0"/>
          <w:color w:val="auto"/>
          <w:sz w:val="22"/>
          <w:szCs w:val="22"/>
          <w:lang w:val="sk-SK"/>
        </w:rPr>
      </w:pPr>
      <w:r w:rsidRPr="007548A0">
        <w:rPr>
          <w:noProof w:val="0"/>
          <w:color w:val="auto"/>
          <w:sz w:val="22"/>
          <w:szCs w:val="22"/>
          <w:lang w:val="sk-SK"/>
        </w:rPr>
        <w:t xml:space="preserve">Zhotoviteľ sa zaväzuje, že odovzdá dielo spôsobilé </w:t>
      </w:r>
      <w:r>
        <w:rPr>
          <w:noProof w:val="0"/>
          <w:color w:val="auto"/>
          <w:sz w:val="22"/>
          <w:szCs w:val="22"/>
          <w:lang w:val="sk-SK"/>
        </w:rPr>
        <w:t xml:space="preserve">bezchybne </w:t>
      </w:r>
      <w:r w:rsidRPr="007548A0">
        <w:rPr>
          <w:noProof w:val="0"/>
          <w:color w:val="auto"/>
          <w:sz w:val="22"/>
          <w:szCs w:val="22"/>
          <w:lang w:val="sk-SK"/>
        </w:rPr>
        <w:t>na</w:t>
      </w:r>
      <w:r>
        <w:rPr>
          <w:noProof w:val="0"/>
          <w:color w:val="auto"/>
          <w:sz w:val="22"/>
          <w:szCs w:val="22"/>
          <w:lang w:val="sk-SK"/>
        </w:rPr>
        <w:t>plniť</w:t>
      </w:r>
      <w:r w:rsidRPr="007548A0">
        <w:rPr>
          <w:noProof w:val="0"/>
          <w:color w:val="auto"/>
          <w:sz w:val="22"/>
          <w:szCs w:val="22"/>
          <w:lang w:val="sk-SK"/>
        </w:rPr>
        <w:t> účel užívania, ktoré bude spĺňať všetky platné technické normy, najmä STN, ON, TP.</w:t>
      </w:r>
    </w:p>
    <w:p w14:paraId="007E7DE6" w14:textId="77777777" w:rsidR="00EF1760" w:rsidRPr="007548A0" w:rsidRDefault="00EF1760" w:rsidP="00EF1760">
      <w:pPr>
        <w:pStyle w:val="NAZACIATOK"/>
        <w:numPr>
          <w:ilvl w:val="1"/>
          <w:numId w:val="25"/>
        </w:numPr>
        <w:suppressLineNumbers/>
        <w:spacing w:after="40" w:line="264" w:lineRule="auto"/>
        <w:ind w:left="573" w:hanging="573"/>
        <w:outlineLvl w:val="0"/>
        <w:rPr>
          <w:noProof w:val="0"/>
          <w:color w:val="auto"/>
          <w:sz w:val="22"/>
          <w:szCs w:val="22"/>
          <w:lang w:val="sk-SK"/>
        </w:rPr>
      </w:pPr>
      <w:r w:rsidRPr="007548A0">
        <w:rPr>
          <w:noProof w:val="0"/>
          <w:color w:val="auto"/>
          <w:sz w:val="22"/>
          <w:szCs w:val="22"/>
          <w:lang w:val="sk-SK"/>
        </w:rPr>
        <w:t xml:space="preserve">Záväzok vykonať dielo bude splnený odovzdaním </w:t>
      </w:r>
      <w:r>
        <w:rPr>
          <w:noProof w:val="0"/>
          <w:color w:val="auto"/>
          <w:sz w:val="22"/>
          <w:szCs w:val="22"/>
          <w:lang w:val="sk-SK"/>
        </w:rPr>
        <w:t>riadne a včas zhotoveného diela Z</w:t>
      </w:r>
      <w:r w:rsidRPr="007548A0">
        <w:rPr>
          <w:noProof w:val="0"/>
          <w:color w:val="auto"/>
          <w:sz w:val="22"/>
          <w:szCs w:val="22"/>
          <w:lang w:val="sk-SK"/>
        </w:rPr>
        <w:t xml:space="preserve">hotoviteľom a jeho prevzatím </w:t>
      </w:r>
      <w:r>
        <w:rPr>
          <w:noProof w:val="0"/>
          <w:color w:val="auto"/>
          <w:sz w:val="22"/>
          <w:szCs w:val="22"/>
          <w:lang w:val="sk-SK"/>
        </w:rPr>
        <w:t>O</w:t>
      </w:r>
      <w:r w:rsidRPr="007548A0">
        <w:rPr>
          <w:noProof w:val="0"/>
          <w:color w:val="auto"/>
          <w:sz w:val="22"/>
          <w:szCs w:val="22"/>
          <w:lang w:val="sk-SK"/>
        </w:rPr>
        <w:t>bjednávateľom o čom spíšu protokol o odovzdávaní a prevzatí diela.</w:t>
      </w:r>
    </w:p>
    <w:p w14:paraId="0FB0A32B" w14:textId="77777777" w:rsidR="00EF1760" w:rsidRPr="007D165E" w:rsidRDefault="00EF1760" w:rsidP="00EF1760">
      <w:pPr>
        <w:pStyle w:val="NAZACIATOK"/>
        <w:suppressLineNumbers/>
        <w:spacing w:line="264" w:lineRule="auto"/>
        <w:outlineLvl w:val="0"/>
        <w:rPr>
          <w:color w:val="auto"/>
          <w:sz w:val="22"/>
          <w:szCs w:val="22"/>
          <w:lang w:val="sk-SK"/>
        </w:rPr>
      </w:pPr>
    </w:p>
    <w:p w14:paraId="06706E76" w14:textId="77777777" w:rsidR="00EF1760" w:rsidRPr="007548A0" w:rsidRDefault="00EF1760" w:rsidP="00EF1760">
      <w:pPr>
        <w:numPr>
          <w:ilvl w:val="0"/>
          <w:numId w:val="25"/>
        </w:numPr>
        <w:spacing w:after="40"/>
        <w:ind w:left="357" w:hanging="357"/>
        <w:rPr>
          <w:rFonts w:ascii="Times New Roman" w:hAnsi="Times New Roman"/>
          <w:b/>
          <w:szCs w:val="22"/>
        </w:rPr>
      </w:pPr>
      <w:r w:rsidRPr="007548A0">
        <w:rPr>
          <w:rFonts w:ascii="Times New Roman" w:hAnsi="Times New Roman"/>
          <w:b/>
          <w:szCs w:val="22"/>
        </w:rPr>
        <w:t>TERMÍNY PLNENIA</w:t>
      </w:r>
    </w:p>
    <w:p w14:paraId="224A4893" w14:textId="4D09C541" w:rsidR="00EF1760" w:rsidRDefault="00EF1760" w:rsidP="00EF1760">
      <w:pPr>
        <w:pStyle w:val="NAZACIATOK"/>
        <w:numPr>
          <w:ilvl w:val="1"/>
          <w:numId w:val="25"/>
        </w:numPr>
        <w:suppressLineNumbers/>
        <w:tabs>
          <w:tab w:val="clear" w:pos="574"/>
        </w:tabs>
        <w:spacing w:line="264" w:lineRule="auto"/>
        <w:ind w:left="573" w:hanging="573"/>
        <w:outlineLvl w:val="0"/>
        <w:rPr>
          <w:noProof w:val="0"/>
          <w:color w:val="auto"/>
          <w:sz w:val="22"/>
          <w:szCs w:val="22"/>
          <w:lang w:val="sk-SK"/>
        </w:rPr>
      </w:pPr>
      <w:r w:rsidRPr="007548A0">
        <w:rPr>
          <w:noProof w:val="0"/>
          <w:color w:val="auto"/>
          <w:sz w:val="22"/>
          <w:szCs w:val="22"/>
          <w:lang w:val="sk-SK"/>
        </w:rPr>
        <w:t>Termín začatia vykonania diela</w:t>
      </w:r>
      <w:r>
        <w:rPr>
          <w:noProof w:val="0"/>
          <w:color w:val="auto"/>
          <w:sz w:val="22"/>
          <w:szCs w:val="22"/>
          <w:lang w:val="sk-SK"/>
        </w:rPr>
        <w:t xml:space="preserve"> </w:t>
      </w:r>
      <w:r w:rsidRPr="007548A0">
        <w:rPr>
          <w:noProof w:val="0"/>
          <w:color w:val="auto"/>
          <w:sz w:val="22"/>
          <w:szCs w:val="22"/>
          <w:lang w:val="sk-SK"/>
        </w:rPr>
        <w:t xml:space="preserve">: </w:t>
      </w:r>
      <w:r w:rsidR="008C315B">
        <w:rPr>
          <w:noProof w:val="0"/>
          <w:color w:val="auto"/>
          <w:sz w:val="22"/>
          <w:szCs w:val="22"/>
          <w:lang w:val="sk-SK"/>
        </w:rPr>
        <w:t>25.05.2021</w:t>
      </w:r>
      <w:r w:rsidRPr="007548A0">
        <w:rPr>
          <w:noProof w:val="0"/>
          <w:color w:val="auto"/>
          <w:sz w:val="22"/>
          <w:szCs w:val="22"/>
          <w:lang w:val="sk-SK"/>
        </w:rPr>
        <w:t xml:space="preserve"> </w:t>
      </w:r>
    </w:p>
    <w:p w14:paraId="16CEE4DE" w14:textId="79BD289D" w:rsidR="00EF1760" w:rsidRPr="00552216" w:rsidRDefault="00EF1760" w:rsidP="00EF1760">
      <w:pPr>
        <w:pStyle w:val="NAZACIATOK"/>
        <w:numPr>
          <w:ilvl w:val="1"/>
          <w:numId w:val="25"/>
        </w:numPr>
        <w:suppressLineNumbers/>
        <w:spacing w:line="264" w:lineRule="auto"/>
        <w:ind w:left="573" w:hanging="573"/>
        <w:outlineLvl w:val="0"/>
        <w:rPr>
          <w:noProof w:val="0"/>
          <w:color w:val="FF0000"/>
          <w:sz w:val="22"/>
          <w:szCs w:val="22"/>
          <w:lang w:val="sk-SK"/>
        </w:rPr>
      </w:pPr>
      <w:r w:rsidRPr="004B6566">
        <w:rPr>
          <w:noProof w:val="0"/>
          <w:color w:val="auto"/>
          <w:sz w:val="22"/>
          <w:szCs w:val="22"/>
          <w:lang w:val="sk-SK"/>
        </w:rPr>
        <w:t xml:space="preserve">Termín ukončenia a odovzdania diela: </w:t>
      </w:r>
      <w:r>
        <w:rPr>
          <w:noProof w:val="0"/>
          <w:color w:val="auto"/>
          <w:sz w:val="22"/>
          <w:szCs w:val="22"/>
          <w:lang w:val="sk-SK"/>
        </w:rPr>
        <w:t xml:space="preserve"> </w:t>
      </w:r>
      <w:r w:rsidR="00194518">
        <w:rPr>
          <w:noProof w:val="0"/>
          <w:color w:val="auto"/>
          <w:sz w:val="22"/>
          <w:szCs w:val="22"/>
          <w:lang w:val="sk-SK"/>
        </w:rPr>
        <w:t xml:space="preserve">od prebratia staveniska do </w:t>
      </w:r>
      <w:r w:rsidR="008C315B">
        <w:rPr>
          <w:noProof w:val="0"/>
          <w:color w:val="auto"/>
          <w:sz w:val="22"/>
          <w:szCs w:val="22"/>
          <w:lang w:val="sk-SK"/>
        </w:rPr>
        <w:t>3</w:t>
      </w:r>
      <w:r>
        <w:rPr>
          <w:noProof w:val="0"/>
          <w:color w:val="auto"/>
          <w:sz w:val="22"/>
          <w:szCs w:val="22"/>
          <w:lang w:val="sk-SK"/>
        </w:rPr>
        <w:t xml:space="preserve"> týždňov</w:t>
      </w:r>
    </w:p>
    <w:p w14:paraId="1A2ECFFC" w14:textId="77777777" w:rsidR="00EF1760" w:rsidRPr="00B13539" w:rsidRDefault="00EF1760" w:rsidP="00EF1760">
      <w:pPr>
        <w:pStyle w:val="NAZACIATOK"/>
        <w:numPr>
          <w:ilvl w:val="1"/>
          <w:numId w:val="25"/>
        </w:numPr>
        <w:suppressLineNumbers/>
        <w:spacing w:line="264" w:lineRule="auto"/>
        <w:ind w:left="573" w:hanging="573"/>
        <w:outlineLvl w:val="0"/>
        <w:rPr>
          <w:noProof w:val="0"/>
          <w:color w:val="auto"/>
          <w:sz w:val="22"/>
          <w:szCs w:val="22"/>
          <w:lang w:val="sk-SK"/>
        </w:rPr>
      </w:pPr>
      <w:r w:rsidRPr="007D165E">
        <w:rPr>
          <w:sz w:val="22"/>
          <w:szCs w:val="22"/>
          <w:lang w:val="sk-SK"/>
        </w:rPr>
        <w:t>V prípade, ak Zhotoviteľ nie je schopný splniť dohodnuté termíny podľa bodu 4.2 tejto zmluvy v bežnom pracovnom čase a tým splniť svoje povinnosti podľa tejto zmluvy, je povinný zabezpečiť zhotovovanie diela vo viacerých smenách, resp. prácou nadčas. Akékoľvek náklady, ktoré vzniknú Zhotoviteľovi v dôsledku ťažkostí dodržať termín zhotovenia diela uvedený v bode 4.2 zmluvy nemožno vyúčtovať Objednávateľovi a sú obsiahnuté v celkovej cene diela.</w:t>
      </w:r>
    </w:p>
    <w:p w14:paraId="10EDC2A4" w14:textId="77777777" w:rsidR="00EF1760" w:rsidRPr="009F7BE3" w:rsidRDefault="00EF1760" w:rsidP="00EF1760">
      <w:pPr>
        <w:pStyle w:val="NAZACIATOK"/>
        <w:numPr>
          <w:ilvl w:val="1"/>
          <w:numId w:val="25"/>
        </w:numPr>
        <w:suppressLineNumbers/>
        <w:spacing w:line="264" w:lineRule="auto"/>
        <w:ind w:left="573" w:hanging="573"/>
        <w:outlineLvl w:val="0"/>
        <w:rPr>
          <w:noProof w:val="0"/>
          <w:color w:val="auto"/>
          <w:sz w:val="22"/>
          <w:szCs w:val="22"/>
          <w:lang w:val="sk-SK"/>
        </w:rPr>
      </w:pPr>
      <w:r w:rsidRPr="007D165E">
        <w:rPr>
          <w:sz w:val="22"/>
          <w:szCs w:val="22"/>
          <w:lang w:val="sk-SK"/>
        </w:rPr>
        <w:t xml:space="preserve">Objednávateľ je povinný prevziať od Zhotovietľa len riadne a bez vád kompletne zhotovené dielo. </w:t>
      </w:r>
    </w:p>
    <w:p w14:paraId="0C50BF5F" w14:textId="77777777" w:rsidR="00EF1760" w:rsidRPr="004B6566" w:rsidRDefault="00EF1760" w:rsidP="00EF1760">
      <w:pPr>
        <w:pStyle w:val="NAZACIATOK"/>
        <w:suppressLineNumbers/>
        <w:spacing w:line="264" w:lineRule="auto"/>
        <w:ind w:left="573"/>
        <w:outlineLvl w:val="0"/>
        <w:rPr>
          <w:noProof w:val="0"/>
          <w:color w:val="auto"/>
          <w:sz w:val="22"/>
          <w:szCs w:val="22"/>
          <w:lang w:val="sk-SK"/>
        </w:rPr>
      </w:pPr>
    </w:p>
    <w:p w14:paraId="10CA5AAC" w14:textId="77777777" w:rsidR="00EF1760" w:rsidRPr="007548A0" w:rsidRDefault="00EF1760" w:rsidP="00EF1760">
      <w:pPr>
        <w:numPr>
          <w:ilvl w:val="0"/>
          <w:numId w:val="25"/>
        </w:numPr>
        <w:spacing w:after="40"/>
        <w:ind w:left="357" w:hanging="357"/>
        <w:rPr>
          <w:rFonts w:ascii="Times New Roman" w:hAnsi="Times New Roman"/>
          <w:b/>
          <w:szCs w:val="22"/>
        </w:rPr>
      </w:pPr>
      <w:r w:rsidRPr="007548A0">
        <w:rPr>
          <w:rFonts w:ascii="Times New Roman" w:hAnsi="Times New Roman"/>
          <w:b/>
          <w:szCs w:val="22"/>
        </w:rPr>
        <w:t>CENA</w:t>
      </w:r>
      <w:r>
        <w:rPr>
          <w:rFonts w:ascii="Times New Roman" w:hAnsi="Times New Roman"/>
          <w:b/>
          <w:szCs w:val="22"/>
        </w:rPr>
        <w:t xml:space="preserve"> ZA DIELO</w:t>
      </w:r>
    </w:p>
    <w:p w14:paraId="3E052854" w14:textId="77777777" w:rsidR="00EF1760" w:rsidRDefault="00EF1760" w:rsidP="00EF1760">
      <w:pPr>
        <w:pStyle w:val="NAZACIATOK"/>
        <w:numPr>
          <w:ilvl w:val="1"/>
          <w:numId w:val="25"/>
        </w:numPr>
        <w:suppressLineNumbers/>
        <w:spacing w:line="264" w:lineRule="auto"/>
        <w:ind w:hanging="574"/>
        <w:outlineLvl w:val="0"/>
        <w:rPr>
          <w:noProof w:val="0"/>
          <w:color w:val="auto"/>
          <w:sz w:val="22"/>
          <w:szCs w:val="22"/>
          <w:lang w:val="sk-SK"/>
        </w:rPr>
      </w:pPr>
      <w:r>
        <w:rPr>
          <w:noProof w:val="0"/>
          <w:color w:val="auto"/>
          <w:sz w:val="22"/>
          <w:szCs w:val="22"/>
          <w:lang w:val="sk-SK"/>
        </w:rPr>
        <w:t xml:space="preserve">Určeniu ceny za dielo predchádzalo predloženie cenovej ponuky zhotoviteľa, ktorá tvorí prílohu č.1 tejto zmluvy. Cenová ponuka bola vypracovaná Zhotoviteľom s odbornou starostlivosťou s prihliadnutím na všetky okolnosti a práce súvisiace so zhotovením diela. Cena za dielo je dohodnutá ako maximálna, bez ohľadu na kompletnosť jednotlivých položiek uvedených v cenovej ponuke, alebo na výšku jednotkových cien dodávok a výkonov prác. </w:t>
      </w:r>
    </w:p>
    <w:p w14:paraId="66E8E44F" w14:textId="77777777" w:rsidR="00EF1760" w:rsidRDefault="00EF1760" w:rsidP="00EF1760">
      <w:pPr>
        <w:pStyle w:val="NAZACIATOK"/>
        <w:numPr>
          <w:ilvl w:val="1"/>
          <w:numId w:val="25"/>
        </w:numPr>
        <w:suppressLineNumbers/>
        <w:spacing w:line="264" w:lineRule="auto"/>
        <w:ind w:hanging="574"/>
        <w:outlineLvl w:val="0"/>
        <w:rPr>
          <w:noProof w:val="0"/>
          <w:color w:val="auto"/>
          <w:sz w:val="22"/>
          <w:szCs w:val="22"/>
          <w:lang w:val="sk-SK"/>
        </w:rPr>
      </w:pPr>
      <w:r w:rsidRPr="007548A0">
        <w:rPr>
          <w:noProof w:val="0"/>
          <w:color w:val="auto"/>
          <w:sz w:val="22"/>
          <w:szCs w:val="22"/>
          <w:lang w:val="sk-SK"/>
        </w:rPr>
        <w:t xml:space="preserve">Cena za dielo je </w:t>
      </w:r>
      <w:r>
        <w:rPr>
          <w:noProof w:val="0"/>
          <w:color w:val="auto"/>
          <w:sz w:val="22"/>
          <w:szCs w:val="22"/>
          <w:lang w:val="sk-SK"/>
        </w:rPr>
        <w:t xml:space="preserve">maximálna, </w:t>
      </w:r>
      <w:r w:rsidRPr="007548A0">
        <w:rPr>
          <w:noProof w:val="0"/>
          <w:color w:val="auto"/>
          <w:sz w:val="22"/>
          <w:szCs w:val="22"/>
          <w:lang w:val="sk-SK"/>
        </w:rPr>
        <w:t>stanovená dohodou zmluvných strán za kompletn</w:t>
      </w:r>
      <w:r>
        <w:rPr>
          <w:noProof w:val="0"/>
          <w:color w:val="auto"/>
          <w:sz w:val="22"/>
          <w:szCs w:val="22"/>
          <w:lang w:val="sk-SK"/>
        </w:rPr>
        <w:t>é</w:t>
      </w:r>
      <w:r w:rsidRPr="007548A0">
        <w:rPr>
          <w:noProof w:val="0"/>
          <w:color w:val="auto"/>
          <w:sz w:val="22"/>
          <w:szCs w:val="22"/>
          <w:lang w:val="sk-SK"/>
        </w:rPr>
        <w:t xml:space="preserve"> </w:t>
      </w:r>
      <w:r>
        <w:rPr>
          <w:noProof w:val="0"/>
          <w:color w:val="auto"/>
          <w:sz w:val="22"/>
          <w:szCs w:val="22"/>
          <w:lang w:val="sk-SK"/>
        </w:rPr>
        <w:t>zhotovenie</w:t>
      </w:r>
      <w:r w:rsidRPr="007548A0">
        <w:rPr>
          <w:noProof w:val="0"/>
          <w:color w:val="auto"/>
          <w:sz w:val="22"/>
          <w:szCs w:val="22"/>
          <w:lang w:val="sk-SK"/>
        </w:rPr>
        <w:t xml:space="preserve"> predmetu zmluvy, v znení zák. NR SR č. 18/1996 Z. z. o cenách v znení neskorších predpisov, v zmysle cenovej ponuky vo výške:</w:t>
      </w:r>
    </w:p>
    <w:p w14:paraId="0F8B9F4A" w14:textId="77777777" w:rsidR="00EF1760" w:rsidRDefault="00EF1760" w:rsidP="00EF1760">
      <w:pPr>
        <w:pStyle w:val="NAZACIATOK"/>
        <w:suppressLineNumbers/>
        <w:spacing w:line="264" w:lineRule="auto"/>
        <w:ind w:left="1418"/>
        <w:outlineLvl w:val="0"/>
        <w:rPr>
          <w:noProof w:val="0"/>
          <w:color w:val="auto"/>
          <w:sz w:val="22"/>
          <w:szCs w:val="22"/>
          <w:lang w:val="sk-SK"/>
        </w:rPr>
      </w:pPr>
      <w:r>
        <w:rPr>
          <w:noProof w:val="0"/>
          <w:color w:val="auto"/>
          <w:sz w:val="22"/>
          <w:szCs w:val="22"/>
          <w:lang w:val="sk-SK"/>
        </w:rPr>
        <w:t>Cena bez DPH:</w:t>
      </w:r>
      <w:r>
        <w:rPr>
          <w:noProof w:val="0"/>
          <w:color w:val="auto"/>
          <w:sz w:val="22"/>
          <w:szCs w:val="22"/>
          <w:lang w:val="sk-SK"/>
        </w:rPr>
        <w:tab/>
      </w:r>
      <w:r>
        <w:rPr>
          <w:noProof w:val="0"/>
          <w:color w:val="auto"/>
          <w:sz w:val="22"/>
          <w:szCs w:val="22"/>
          <w:lang w:val="sk-SK"/>
        </w:rPr>
        <w:tab/>
        <w:t>................ €</w:t>
      </w:r>
    </w:p>
    <w:p w14:paraId="7A6AA5A2" w14:textId="77777777" w:rsidR="00EF1760" w:rsidRDefault="00EF1760" w:rsidP="00EF1760">
      <w:pPr>
        <w:pStyle w:val="NAZACIATOK"/>
        <w:suppressLineNumbers/>
        <w:spacing w:line="264" w:lineRule="auto"/>
        <w:ind w:left="1418"/>
        <w:outlineLvl w:val="0"/>
        <w:rPr>
          <w:noProof w:val="0"/>
          <w:color w:val="auto"/>
          <w:sz w:val="22"/>
          <w:szCs w:val="22"/>
          <w:lang w:val="sk-SK"/>
        </w:rPr>
      </w:pPr>
      <w:r>
        <w:rPr>
          <w:noProof w:val="0"/>
          <w:color w:val="auto"/>
          <w:sz w:val="22"/>
          <w:szCs w:val="22"/>
          <w:lang w:val="sk-SK"/>
        </w:rPr>
        <w:t>20 % DPH:</w:t>
      </w:r>
      <w:r>
        <w:rPr>
          <w:noProof w:val="0"/>
          <w:color w:val="auto"/>
          <w:sz w:val="22"/>
          <w:szCs w:val="22"/>
          <w:lang w:val="sk-SK"/>
        </w:rPr>
        <w:tab/>
      </w:r>
      <w:r>
        <w:rPr>
          <w:noProof w:val="0"/>
          <w:color w:val="auto"/>
          <w:sz w:val="22"/>
          <w:szCs w:val="22"/>
          <w:lang w:val="sk-SK"/>
        </w:rPr>
        <w:tab/>
        <w:t>................ €</w:t>
      </w:r>
    </w:p>
    <w:p w14:paraId="68612A31" w14:textId="77777777" w:rsidR="00EF1760" w:rsidRDefault="00EF1760" w:rsidP="00EF1760">
      <w:pPr>
        <w:pStyle w:val="NAZACIATOK"/>
        <w:suppressLineNumbers/>
        <w:spacing w:line="264" w:lineRule="auto"/>
        <w:ind w:left="1418"/>
        <w:outlineLvl w:val="0"/>
        <w:rPr>
          <w:noProof w:val="0"/>
          <w:color w:val="auto"/>
          <w:sz w:val="22"/>
          <w:szCs w:val="22"/>
          <w:lang w:val="sk-SK"/>
        </w:rPr>
      </w:pPr>
      <w:r>
        <w:rPr>
          <w:noProof w:val="0"/>
          <w:color w:val="auto"/>
          <w:sz w:val="22"/>
          <w:szCs w:val="22"/>
          <w:lang w:val="sk-SK"/>
        </w:rPr>
        <w:t>Cena spolu s DPH:</w:t>
      </w:r>
      <w:r>
        <w:rPr>
          <w:noProof w:val="0"/>
          <w:color w:val="auto"/>
          <w:sz w:val="22"/>
          <w:szCs w:val="22"/>
          <w:lang w:val="sk-SK"/>
        </w:rPr>
        <w:tab/>
        <w:t>................ €</w:t>
      </w:r>
    </w:p>
    <w:p w14:paraId="729C7AD5" w14:textId="77777777" w:rsidR="00EF1760" w:rsidRDefault="00EF1760" w:rsidP="00EF1760">
      <w:pPr>
        <w:pStyle w:val="NAZACIATOK"/>
        <w:suppressLineNumbers/>
        <w:spacing w:line="264" w:lineRule="auto"/>
        <w:outlineLvl w:val="0"/>
        <w:rPr>
          <w:noProof w:val="0"/>
          <w:color w:val="auto"/>
          <w:sz w:val="22"/>
          <w:szCs w:val="22"/>
          <w:lang w:val="sk-SK"/>
        </w:rPr>
      </w:pPr>
      <w:r>
        <w:rPr>
          <w:noProof w:val="0"/>
          <w:color w:val="auto"/>
          <w:sz w:val="22"/>
          <w:szCs w:val="22"/>
          <w:lang w:val="sk-SK"/>
        </w:rPr>
        <w:tab/>
      </w:r>
      <w:r>
        <w:rPr>
          <w:noProof w:val="0"/>
          <w:color w:val="auto"/>
          <w:sz w:val="22"/>
          <w:szCs w:val="22"/>
          <w:lang w:val="sk-SK"/>
        </w:rPr>
        <w:tab/>
        <w:t xml:space="preserve">Slovom: ..................................... </w:t>
      </w:r>
    </w:p>
    <w:p w14:paraId="78211FD5" w14:textId="77777777" w:rsidR="00EF1760" w:rsidRDefault="00EF1760" w:rsidP="00EF1760">
      <w:pPr>
        <w:pStyle w:val="NAZACIATOK"/>
        <w:numPr>
          <w:ilvl w:val="1"/>
          <w:numId w:val="25"/>
        </w:numPr>
        <w:suppressLineNumbers/>
        <w:spacing w:after="40" w:line="264" w:lineRule="auto"/>
        <w:ind w:left="573" w:hanging="573"/>
        <w:outlineLvl w:val="0"/>
        <w:rPr>
          <w:noProof w:val="0"/>
          <w:color w:val="auto"/>
          <w:sz w:val="22"/>
          <w:szCs w:val="22"/>
          <w:lang w:val="sk-SK"/>
        </w:rPr>
      </w:pPr>
      <w:r w:rsidRPr="007548A0">
        <w:rPr>
          <w:noProof w:val="0"/>
          <w:color w:val="auto"/>
          <w:sz w:val="22"/>
          <w:szCs w:val="22"/>
          <w:lang w:val="sk-SK"/>
        </w:rPr>
        <w:t>Zhotoviteľ prehlasuje, že uvedená maximálna cena za dielo zohľadňuje všetky priame, nepriame náklady, primeraný zisk potrebný na vykonanie uvedeného diela.</w:t>
      </w:r>
    </w:p>
    <w:p w14:paraId="29CF224B" w14:textId="77777777" w:rsidR="00EF1760" w:rsidRDefault="00EF1760" w:rsidP="00EF1760">
      <w:pPr>
        <w:pStyle w:val="NAZACIATOK"/>
        <w:numPr>
          <w:ilvl w:val="1"/>
          <w:numId w:val="25"/>
        </w:numPr>
        <w:suppressLineNumbers/>
        <w:tabs>
          <w:tab w:val="clear" w:pos="574"/>
        </w:tabs>
        <w:spacing w:after="40" w:line="264" w:lineRule="auto"/>
        <w:ind w:left="573" w:hanging="431"/>
        <w:outlineLvl w:val="0"/>
        <w:rPr>
          <w:noProof w:val="0"/>
          <w:color w:val="auto"/>
          <w:sz w:val="22"/>
          <w:szCs w:val="22"/>
          <w:lang w:val="sk-SK"/>
        </w:rPr>
      </w:pPr>
      <w:r>
        <w:rPr>
          <w:noProof w:val="0"/>
          <w:color w:val="auto"/>
          <w:sz w:val="22"/>
          <w:szCs w:val="22"/>
          <w:lang w:val="sk-SK"/>
        </w:rPr>
        <w:t>Platobný styk medzi zmluvnými stranami je dohodnutý ako bezhotovostný, splatnosť faktúry  je 30 kalendárnych dní odo  dňa doručenia faktúr Objednávateľovi. Objednávateľ je povinný uhradiť Zhotoviteľovi cenu za  dielo len na základe riadne vystavenej faktúry spĺňajúcej všetky náležitosti požadované všeobecne záväznými právnymi predpismi.</w:t>
      </w:r>
    </w:p>
    <w:p w14:paraId="0A637117" w14:textId="77777777" w:rsidR="00EF1760" w:rsidRDefault="00EF1760" w:rsidP="00EF1760">
      <w:pPr>
        <w:pStyle w:val="NAZACIATOK"/>
        <w:suppressLineNumbers/>
        <w:spacing w:after="40" w:line="264" w:lineRule="auto"/>
        <w:ind w:left="573"/>
        <w:outlineLvl w:val="0"/>
        <w:rPr>
          <w:noProof w:val="0"/>
          <w:color w:val="auto"/>
          <w:sz w:val="22"/>
          <w:szCs w:val="22"/>
          <w:lang w:val="sk-SK"/>
        </w:rPr>
      </w:pPr>
    </w:p>
    <w:p w14:paraId="23F62AAB" w14:textId="77777777" w:rsidR="00EF1760" w:rsidRPr="007548A0" w:rsidRDefault="00EF1760" w:rsidP="00EF1760">
      <w:pPr>
        <w:numPr>
          <w:ilvl w:val="0"/>
          <w:numId w:val="25"/>
        </w:numPr>
        <w:spacing w:after="40"/>
        <w:ind w:left="357" w:hanging="357"/>
        <w:rPr>
          <w:rFonts w:ascii="Times New Roman" w:hAnsi="Times New Roman"/>
          <w:b/>
          <w:szCs w:val="22"/>
        </w:rPr>
      </w:pPr>
      <w:r w:rsidRPr="007548A0">
        <w:rPr>
          <w:rFonts w:ascii="Times New Roman" w:hAnsi="Times New Roman"/>
          <w:b/>
          <w:szCs w:val="22"/>
        </w:rPr>
        <w:t>ZÁRUČNÁ DOBA – ZODPOVEDNOSŤ ZA VADY</w:t>
      </w:r>
    </w:p>
    <w:p w14:paraId="35CF9526" w14:textId="6363CC7D" w:rsidR="00EF1760" w:rsidRPr="009818F7" w:rsidRDefault="00EF1760" w:rsidP="00EF1760">
      <w:pPr>
        <w:pStyle w:val="NAZACIATOK"/>
        <w:numPr>
          <w:ilvl w:val="1"/>
          <w:numId w:val="25"/>
        </w:numPr>
        <w:suppressLineNumbers/>
        <w:spacing w:after="40"/>
        <w:outlineLvl w:val="0"/>
        <w:rPr>
          <w:noProof w:val="0"/>
          <w:color w:val="auto"/>
          <w:sz w:val="24"/>
          <w:lang w:val="sk-SK"/>
        </w:rPr>
      </w:pPr>
      <w:r w:rsidRPr="00642C1C">
        <w:rPr>
          <w:noProof w:val="0"/>
          <w:color w:val="auto"/>
          <w:sz w:val="22"/>
          <w:szCs w:val="22"/>
          <w:lang w:val="sk-SK"/>
        </w:rPr>
        <w:t xml:space="preserve">Zmluvné strany sa dohodli na záručnej dobe vykonaného diela </w:t>
      </w:r>
      <w:r w:rsidR="005F7F74">
        <w:rPr>
          <w:noProof w:val="0"/>
          <w:color w:val="auto"/>
          <w:sz w:val="22"/>
          <w:szCs w:val="22"/>
          <w:lang w:val="sk-SK"/>
        </w:rPr>
        <w:t>dva</w:t>
      </w:r>
      <w:r w:rsidRPr="00642C1C">
        <w:rPr>
          <w:noProof w:val="0"/>
          <w:color w:val="auto"/>
          <w:sz w:val="22"/>
          <w:szCs w:val="22"/>
          <w:lang w:val="sk-SK"/>
        </w:rPr>
        <w:t xml:space="preserve"> rok</w:t>
      </w:r>
      <w:r w:rsidR="005F7F74">
        <w:rPr>
          <w:noProof w:val="0"/>
          <w:color w:val="auto"/>
          <w:sz w:val="22"/>
          <w:szCs w:val="22"/>
          <w:lang w:val="sk-SK"/>
        </w:rPr>
        <w:t>y</w:t>
      </w:r>
      <w:r w:rsidRPr="00642C1C">
        <w:rPr>
          <w:noProof w:val="0"/>
          <w:color w:val="auto"/>
          <w:sz w:val="22"/>
          <w:szCs w:val="22"/>
          <w:lang w:val="sk-SK"/>
        </w:rPr>
        <w:t xml:space="preserve">, ktorá začína plynúť odo dňa odovzdania a prevzatia </w:t>
      </w:r>
      <w:r>
        <w:rPr>
          <w:noProof w:val="0"/>
          <w:color w:val="auto"/>
          <w:sz w:val="22"/>
          <w:szCs w:val="22"/>
          <w:lang w:val="sk-SK"/>
        </w:rPr>
        <w:t>riadne zhotoveného diela</w:t>
      </w:r>
      <w:r w:rsidRPr="00642C1C">
        <w:rPr>
          <w:noProof w:val="0"/>
          <w:color w:val="auto"/>
          <w:sz w:val="22"/>
          <w:szCs w:val="22"/>
          <w:lang w:val="sk-SK"/>
        </w:rPr>
        <w:t xml:space="preserve"> </w:t>
      </w:r>
      <w:r>
        <w:rPr>
          <w:noProof w:val="0"/>
          <w:color w:val="auto"/>
          <w:sz w:val="22"/>
          <w:szCs w:val="22"/>
          <w:lang w:val="sk-SK"/>
        </w:rPr>
        <w:t>O</w:t>
      </w:r>
      <w:r w:rsidRPr="00642C1C">
        <w:rPr>
          <w:noProof w:val="0"/>
          <w:color w:val="auto"/>
          <w:sz w:val="22"/>
          <w:szCs w:val="22"/>
          <w:lang w:val="sk-SK"/>
        </w:rPr>
        <w:t>bjednávateľom.</w:t>
      </w:r>
      <w:r>
        <w:rPr>
          <w:noProof w:val="0"/>
          <w:color w:val="auto"/>
          <w:sz w:val="22"/>
          <w:szCs w:val="22"/>
          <w:lang w:val="sk-SK"/>
        </w:rPr>
        <w:t xml:space="preserve"> V prípade výskytu vád sa plynutie záručnej doby prerušuje od dňa nahlásenia vady Zhotoviteľovi  do dňa riadneho odstránenia vady, potvrdené písomným prevzatím vykonaných reklamačných prác Objednávateľom.</w:t>
      </w:r>
    </w:p>
    <w:p w14:paraId="7799A107" w14:textId="77777777" w:rsidR="00EF1760" w:rsidRPr="00642C1C" w:rsidRDefault="00EF1760" w:rsidP="00EF1760">
      <w:pPr>
        <w:pStyle w:val="NAZACIATOK"/>
        <w:numPr>
          <w:ilvl w:val="1"/>
          <w:numId w:val="25"/>
        </w:numPr>
        <w:suppressLineNumbers/>
        <w:spacing w:after="40"/>
        <w:outlineLvl w:val="0"/>
        <w:rPr>
          <w:noProof w:val="0"/>
          <w:color w:val="auto"/>
          <w:sz w:val="22"/>
          <w:szCs w:val="22"/>
          <w:lang w:val="sk-SK"/>
        </w:rPr>
      </w:pPr>
      <w:r w:rsidRPr="00642C1C">
        <w:rPr>
          <w:noProof w:val="0"/>
          <w:color w:val="auto"/>
          <w:sz w:val="22"/>
          <w:szCs w:val="22"/>
          <w:lang w:val="sk-SK"/>
        </w:rPr>
        <w:t xml:space="preserve">Zhotoviteľ je povinný reagovať na reklamáciu do </w:t>
      </w:r>
      <w:r>
        <w:rPr>
          <w:noProof w:val="0"/>
          <w:color w:val="auto"/>
          <w:sz w:val="22"/>
          <w:szCs w:val="22"/>
          <w:lang w:val="sk-SK"/>
        </w:rPr>
        <w:t>dvoch</w:t>
      </w:r>
      <w:r w:rsidRPr="00642C1C">
        <w:rPr>
          <w:noProof w:val="0"/>
          <w:color w:val="auto"/>
          <w:sz w:val="22"/>
          <w:szCs w:val="22"/>
          <w:lang w:val="sk-SK"/>
        </w:rPr>
        <w:t xml:space="preserve"> pracovných dní po jej obdŕžaní a dohodnúť s </w:t>
      </w:r>
      <w:r>
        <w:rPr>
          <w:noProof w:val="0"/>
          <w:color w:val="auto"/>
          <w:sz w:val="22"/>
          <w:szCs w:val="22"/>
          <w:lang w:val="sk-SK"/>
        </w:rPr>
        <w:t>O</w:t>
      </w:r>
      <w:r w:rsidRPr="00642C1C">
        <w:rPr>
          <w:noProof w:val="0"/>
          <w:color w:val="auto"/>
          <w:sz w:val="22"/>
          <w:szCs w:val="22"/>
          <w:lang w:val="sk-SK"/>
        </w:rPr>
        <w:t xml:space="preserve">bjednávateľom spôsob a primeranú lehotu na odstránenie reklamovanej vady. Zhotoviteľ sa zaväzuje odstrániť reklamovanú vadu v čase dohodnutom s povereným zástupcom </w:t>
      </w:r>
      <w:r>
        <w:rPr>
          <w:noProof w:val="0"/>
          <w:color w:val="auto"/>
          <w:sz w:val="22"/>
          <w:szCs w:val="22"/>
          <w:lang w:val="sk-SK"/>
        </w:rPr>
        <w:t>O</w:t>
      </w:r>
      <w:r w:rsidRPr="00642C1C">
        <w:rPr>
          <w:noProof w:val="0"/>
          <w:color w:val="auto"/>
          <w:sz w:val="22"/>
          <w:szCs w:val="22"/>
          <w:lang w:val="sk-SK"/>
        </w:rPr>
        <w:t xml:space="preserve">bjednávateľa. Ak </w:t>
      </w:r>
      <w:r>
        <w:rPr>
          <w:noProof w:val="0"/>
          <w:color w:val="auto"/>
          <w:sz w:val="22"/>
          <w:szCs w:val="22"/>
          <w:lang w:val="sk-SK"/>
        </w:rPr>
        <w:lastRenderedPageBreak/>
        <w:t>Z</w:t>
      </w:r>
      <w:r w:rsidRPr="00642C1C">
        <w:rPr>
          <w:noProof w:val="0"/>
          <w:color w:val="auto"/>
          <w:sz w:val="22"/>
          <w:szCs w:val="22"/>
          <w:lang w:val="sk-SK"/>
        </w:rPr>
        <w:t xml:space="preserve">hotoviteľ nenastúpi na odstraňovanie vád v termíne, ktorý sa dohodne pri reklamačnom konaní, má </w:t>
      </w:r>
      <w:r>
        <w:rPr>
          <w:noProof w:val="0"/>
          <w:color w:val="auto"/>
          <w:sz w:val="22"/>
          <w:szCs w:val="22"/>
          <w:lang w:val="sk-SK"/>
        </w:rPr>
        <w:t>O</w:t>
      </w:r>
      <w:r w:rsidRPr="00642C1C">
        <w:rPr>
          <w:noProof w:val="0"/>
          <w:color w:val="auto"/>
          <w:sz w:val="22"/>
          <w:szCs w:val="22"/>
          <w:lang w:val="sk-SK"/>
        </w:rPr>
        <w:t xml:space="preserve">bjednávateľ diela právo zadať ich odstránenie </w:t>
      </w:r>
      <w:r>
        <w:rPr>
          <w:noProof w:val="0"/>
          <w:color w:val="auto"/>
          <w:sz w:val="22"/>
          <w:szCs w:val="22"/>
          <w:lang w:val="sk-SK"/>
        </w:rPr>
        <w:t>tretej osobe na náklady Zhotoviteľa.</w:t>
      </w:r>
      <w:r w:rsidRPr="00642C1C">
        <w:rPr>
          <w:noProof w:val="0"/>
          <w:color w:val="auto"/>
          <w:sz w:val="22"/>
          <w:szCs w:val="22"/>
          <w:lang w:val="sk-SK"/>
        </w:rPr>
        <w:t xml:space="preserve"> </w:t>
      </w:r>
    </w:p>
    <w:p w14:paraId="5BC37BA8" w14:textId="77777777" w:rsidR="00EF1760" w:rsidRPr="007D165E" w:rsidRDefault="00EF1760" w:rsidP="00EF1760">
      <w:pPr>
        <w:pStyle w:val="NAZACIATOK"/>
        <w:suppressLineNumbers/>
        <w:spacing w:line="264" w:lineRule="auto"/>
        <w:outlineLvl w:val="0"/>
        <w:rPr>
          <w:color w:val="auto"/>
          <w:sz w:val="22"/>
          <w:szCs w:val="22"/>
          <w:lang w:val="sk-SK"/>
        </w:rPr>
      </w:pPr>
    </w:p>
    <w:p w14:paraId="756BCE72" w14:textId="77777777" w:rsidR="00EF1760" w:rsidRPr="007548A0" w:rsidRDefault="00EF1760" w:rsidP="00EF1760">
      <w:pPr>
        <w:numPr>
          <w:ilvl w:val="0"/>
          <w:numId w:val="25"/>
        </w:numPr>
        <w:spacing w:after="40"/>
        <w:ind w:left="357" w:hanging="357"/>
        <w:rPr>
          <w:rFonts w:ascii="Times New Roman" w:hAnsi="Times New Roman"/>
          <w:b/>
          <w:szCs w:val="22"/>
        </w:rPr>
      </w:pPr>
      <w:r w:rsidRPr="007548A0">
        <w:rPr>
          <w:rFonts w:ascii="Times New Roman" w:hAnsi="Times New Roman"/>
          <w:b/>
          <w:szCs w:val="22"/>
        </w:rPr>
        <w:t>ZMLUVNÉ POKUTY</w:t>
      </w:r>
    </w:p>
    <w:p w14:paraId="43DBD344" w14:textId="77777777" w:rsidR="00EF1760" w:rsidRPr="007548A0" w:rsidRDefault="00EF1760" w:rsidP="00EF1760">
      <w:pPr>
        <w:pStyle w:val="NAZACIATOK"/>
        <w:numPr>
          <w:ilvl w:val="1"/>
          <w:numId w:val="25"/>
        </w:numPr>
        <w:suppressLineNumbers/>
        <w:spacing w:after="40" w:line="264" w:lineRule="auto"/>
        <w:outlineLvl w:val="0"/>
        <w:rPr>
          <w:noProof w:val="0"/>
          <w:color w:val="auto"/>
          <w:sz w:val="22"/>
          <w:szCs w:val="22"/>
          <w:lang w:val="sk-SK"/>
        </w:rPr>
      </w:pPr>
      <w:r w:rsidRPr="007548A0">
        <w:rPr>
          <w:noProof w:val="0"/>
          <w:color w:val="auto"/>
          <w:sz w:val="22"/>
          <w:szCs w:val="22"/>
          <w:lang w:val="sk-SK"/>
        </w:rPr>
        <w:t>Zmluvné strany sa dohodli, že v prípade omeškania s</w:t>
      </w:r>
      <w:r>
        <w:rPr>
          <w:noProof w:val="0"/>
          <w:color w:val="auto"/>
          <w:sz w:val="22"/>
          <w:szCs w:val="22"/>
          <w:lang w:val="sk-SK"/>
        </w:rPr>
        <w:t> </w:t>
      </w:r>
      <w:r w:rsidRPr="007548A0">
        <w:rPr>
          <w:noProof w:val="0"/>
          <w:color w:val="auto"/>
          <w:sz w:val="22"/>
          <w:szCs w:val="22"/>
          <w:lang w:val="sk-SK"/>
        </w:rPr>
        <w:t>odovzdaním</w:t>
      </w:r>
      <w:r>
        <w:rPr>
          <w:noProof w:val="0"/>
          <w:color w:val="auto"/>
          <w:sz w:val="22"/>
          <w:szCs w:val="22"/>
          <w:lang w:val="sk-SK"/>
        </w:rPr>
        <w:t xml:space="preserve"> riadne zhotoveného</w:t>
      </w:r>
      <w:r w:rsidRPr="007548A0">
        <w:rPr>
          <w:noProof w:val="0"/>
          <w:color w:val="auto"/>
          <w:sz w:val="22"/>
          <w:szCs w:val="22"/>
          <w:lang w:val="sk-SK"/>
        </w:rPr>
        <w:t xml:space="preserve"> diela, resp. omeškania s odstránením vady alebo vybavenia reklamácie, zaplatí </w:t>
      </w:r>
      <w:r>
        <w:rPr>
          <w:noProof w:val="0"/>
          <w:color w:val="auto"/>
          <w:sz w:val="22"/>
          <w:szCs w:val="22"/>
          <w:lang w:val="sk-SK"/>
        </w:rPr>
        <w:t>Z</w:t>
      </w:r>
      <w:r w:rsidRPr="007548A0">
        <w:rPr>
          <w:noProof w:val="0"/>
          <w:color w:val="auto"/>
          <w:sz w:val="22"/>
          <w:szCs w:val="22"/>
          <w:lang w:val="sk-SK"/>
        </w:rPr>
        <w:t>hotoviteľ</w:t>
      </w:r>
      <w:r>
        <w:rPr>
          <w:noProof w:val="0"/>
          <w:color w:val="auto"/>
          <w:sz w:val="22"/>
          <w:szCs w:val="22"/>
          <w:lang w:val="sk-SK"/>
        </w:rPr>
        <w:t xml:space="preserve"> O</w:t>
      </w:r>
      <w:r w:rsidRPr="007548A0">
        <w:rPr>
          <w:noProof w:val="0"/>
          <w:color w:val="auto"/>
          <w:sz w:val="22"/>
          <w:szCs w:val="22"/>
          <w:lang w:val="sk-SK"/>
        </w:rPr>
        <w:t xml:space="preserve">bjednávateľovi zmluvnú pokutu vo výške 0,05% z ceny diela za každý </w:t>
      </w:r>
      <w:r>
        <w:rPr>
          <w:noProof w:val="0"/>
          <w:color w:val="auto"/>
          <w:sz w:val="22"/>
          <w:szCs w:val="22"/>
          <w:lang w:val="sk-SK"/>
        </w:rPr>
        <w:t xml:space="preserve">aj začatý </w:t>
      </w:r>
      <w:r w:rsidRPr="007548A0">
        <w:rPr>
          <w:noProof w:val="0"/>
          <w:color w:val="auto"/>
          <w:sz w:val="22"/>
          <w:szCs w:val="22"/>
          <w:lang w:val="sk-SK"/>
        </w:rPr>
        <w:t>deň omeškania s odovzdaním diela, odstránením v</w:t>
      </w:r>
      <w:r>
        <w:rPr>
          <w:noProof w:val="0"/>
          <w:color w:val="auto"/>
          <w:sz w:val="22"/>
          <w:szCs w:val="22"/>
          <w:lang w:val="sk-SK"/>
        </w:rPr>
        <w:t>ady, alebo vybavením reklamácie</w:t>
      </w:r>
      <w:r w:rsidRPr="007548A0">
        <w:rPr>
          <w:noProof w:val="0"/>
          <w:color w:val="auto"/>
          <w:sz w:val="22"/>
          <w:szCs w:val="22"/>
          <w:lang w:val="sk-SK"/>
        </w:rPr>
        <w:t xml:space="preserve">. Objednávateľ je oprávnený o výšku zmluvnej pokuty znížiť fakturáciu </w:t>
      </w:r>
      <w:r>
        <w:rPr>
          <w:noProof w:val="0"/>
          <w:color w:val="auto"/>
          <w:sz w:val="22"/>
          <w:szCs w:val="22"/>
          <w:lang w:val="sk-SK"/>
        </w:rPr>
        <w:t>Z</w:t>
      </w:r>
      <w:r w:rsidRPr="007548A0">
        <w:rPr>
          <w:noProof w:val="0"/>
          <w:color w:val="auto"/>
          <w:sz w:val="22"/>
          <w:szCs w:val="22"/>
          <w:lang w:val="sk-SK"/>
        </w:rPr>
        <w:t>hotoviteľa</w:t>
      </w:r>
      <w:r>
        <w:rPr>
          <w:noProof w:val="0"/>
          <w:color w:val="auto"/>
          <w:sz w:val="22"/>
          <w:szCs w:val="22"/>
          <w:lang w:val="sk-SK"/>
        </w:rPr>
        <w:t>.</w:t>
      </w:r>
    </w:p>
    <w:p w14:paraId="6344A840" w14:textId="77777777" w:rsidR="00EF1760" w:rsidRPr="007548A0" w:rsidRDefault="00EF1760" w:rsidP="00EF1760">
      <w:pPr>
        <w:pStyle w:val="NAZACIATOK"/>
        <w:numPr>
          <w:ilvl w:val="1"/>
          <w:numId w:val="25"/>
        </w:numPr>
        <w:suppressLineNumbers/>
        <w:spacing w:after="40" w:line="264" w:lineRule="auto"/>
        <w:outlineLvl w:val="0"/>
        <w:rPr>
          <w:noProof w:val="0"/>
          <w:color w:val="auto"/>
          <w:sz w:val="22"/>
          <w:szCs w:val="22"/>
          <w:lang w:val="sk-SK"/>
        </w:rPr>
      </w:pPr>
      <w:r w:rsidRPr="007548A0">
        <w:rPr>
          <w:noProof w:val="0"/>
          <w:color w:val="auto"/>
          <w:sz w:val="22"/>
          <w:szCs w:val="22"/>
          <w:lang w:val="sk-SK"/>
        </w:rPr>
        <w:t xml:space="preserve">Zaplatením zmluvných pokút sa </w:t>
      </w:r>
      <w:r>
        <w:rPr>
          <w:noProof w:val="0"/>
          <w:color w:val="auto"/>
          <w:sz w:val="22"/>
          <w:szCs w:val="22"/>
          <w:lang w:val="sk-SK"/>
        </w:rPr>
        <w:t>Z</w:t>
      </w:r>
      <w:r w:rsidRPr="007548A0">
        <w:rPr>
          <w:noProof w:val="0"/>
          <w:color w:val="auto"/>
          <w:sz w:val="22"/>
          <w:szCs w:val="22"/>
          <w:lang w:val="sk-SK"/>
        </w:rPr>
        <w:t>hotoviteľ nezbavuje povinnosti dielo riadne dokončiť, vady odstrániť</w:t>
      </w:r>
      <w:r>
        <w:rPr>
          <w:noProof w:val="0"/>
          <w:color w:val="auto"/>
          <w:sz w:val="22"/>
          <w:szCs w:val="22"/>
          <w:lang w:val="sk-SK"/>
        </w:rPr>
        <w:t>. Zaplatením zmluvnej pokuty nie je dotknutá náhrada škody spôsobenej Zhotoviteľom.</w:t>
      </w:r>
    </w:p>
    <w:p w14:paraId="5BF78334" w14:textId="77777777" w:rsidR="00EF1760" w:rsidRPr="007548A0" w:rsidRDefault="00EF1760" w:rsidP="00EF1760">
      <w:pPr>
        <w:pStyle w:val="NAZACIATOK"/>
        <w:numPr>
          <w:ilvl w:val="1"/>
          <w:numId w:val="25"/>
        </w:numPr>
        <w:suppressLineNumbers/>
        <w:spacing w:after="40" w:line="264" w:lineRule="auto"/>
        <w:outlineLvl w:val="0"/>
        <w:rPr>
          <w:noProof w:val="0"/>
          <w:color w:val="auto"/>
          <w:sz w:val="22"/>
          <w:szCs w:val="22"/>
          <w:lang w:val="sk-SK"/>
        </w:rPr>
      </w:pPr>
      <w:r w:rsidRPr="007548A0">
        <w:rPr>
          <w:noProof w:val="0"/>
          <w:color w:val="auto"/>
          <w:sz w:val="22"/>
          <w:szCs w:val="22"/>
          <w:lang w:val="sk-SK"/>
        </w:rPr>
        <w:t xml:space="preserve">V prípade omeškania </w:t>
      </w:r>
      <w:r>
        <w:rPr>
          <w:noProof w:val="0"/>
          <w:color w:val="auto"/>
          <w:sz w:val="22"/>
          <w:szCs w:val="22"/>
          <w:lang w:val="sk-SK"/>
        </w:rPr>
        <w:t>O</w:t>
      </w:r>
      <w:r w:rsidRPr="007548A0">
        <w:rPr>
          <w:noProof w:val="0"/>
          <w:color w:val="auto"/>
          <w:sz w:val="22"/>
          <w:szCs w:val="22"/>
          <w:lang w:val="sk-SK"/>
        </w:rPr>
        <w:t xml:space="preserve">bjednávateľa so splnením povinnosti uhradiť </w:t>
      </w:r>
      <w:r>
        <w:rPr>
          <w:noProof w:val="0"/>
          <w:color w:val="auto"/>
          <w:sz w:val="22"/>
          <w:szCs w:val="22"/>
          <w:lang w:val="sk-SK"/>
        </w:rPr>
        <w:t xml:space="preserve">riadne vystavené a </w:t>
      </w:r>
      <w:r w:rsidRPr="007548A0">
        <w:rPr>
          <w:noProof w:val="0"/>
          <w:color w:val="auto"/>
          <w:sz w:val="22"/>
          <w:szCs w:val="22"/>
          <w:lang w:val="sk-SK"/>
        </w:rPr>
        <w:t xml:space="preserve">splatné faktúry podľa tejto zmluvy, </w:t>
      </w:r>
      <w:r>
        <w:rPr>
          <w:noProof w:val="0"/>
          <w:color w:val="auto"/>
          <w:sz w:val="22"/>
          <w:szCs w:val="22"/>
          <w:lang w:val="sk-SK"/>
        </w:rPr>
        <w:t>O</w:t>
      </w:r>
      <w:r w:rsidRPr="007548A0">
        <w:rPr>
          <w:noProof w:val="0"/>
          <w:color w:val="auto"/>
          <w:sz w:val="22"/>
          <w:szCs w:val="22"/>
          <w:lang w:val="sk-SK"/>
        </w:rPr>
        <w:t xml:space="preserve">bjednávateľ sa zaväzuje zaplatiť </w:t>
      </w:r>
      <w:r>
        <w:rPr>
          <w:noProof w:val="0"/>
          <w:color w:val="auto"/>
          <w:sz w:val="22"/>
          <w:szCs w:val="22"/>
          <w:lang w:val="sk-SK"/>
        </w:rPr>
        <w:t>Z</w:t>
      </w:r>
      <w:r w:rsidRPr="007548A0">
        <w:rPr>
          <w:noProof w:val="0"/>
          <w:color w:val="auto"/>
          <w:sz w:val="22"/>
          <w:szCs w:val="22"/>
          <w:lang w:val="sk-SK"/>
        </w:rPr>
        <w:t>hotoviteľovi úroky za omeškanie vo výške 0,05% z dlžnej sumy za každý deň omeškania.</w:t>
      </w:r>
    </w:p>
    <w:p w14:paraId="41714792" w14:textId="77777777" w:rsidR="00EF1760" w:rsidRPr="007548A0" w:rsidRDefault="00EF1760" w:rsidP="00EF1760">
      <w:pPr>
        <w:pStyle w:val="NAZACIATOK"/>
        <w:numPr>
          <w:ilvl w:val="1"/>
          <w:numId w:val="25"/>
        </w:numPr>
        <w:suppressLineNumbers/>
        <w:spacing w:after="40" w:line="264" w:lineRule="auto"/>
        <w:outlineLvl w:val="0"/>
        <w:rPr>
          <w:noProof w:val="0"/>
          <w:color w:val="auto"/>
          <w:sz w:val="22"/>
          <w:szCs w:val="22"/>
          <w:lang w:val="sk-SK"/>
        </w:rPr>
      </w:pPr>
      <w:r w:rsidRPr="007548A0">
        <w:rPr>
          <w:noProof w:val="0"/>
          <w:color w:val="auto"/>
          <w:sz w:val="22"/>
          <w:szCs w:val="22"/>
          <w:lang w:val="sk-SK"/>
        </w:rPr>
        <w:t xml:space="preserve">Splatnosť faktúr za zmluvné pokuty je </w:t>
      </w:r>
      <w:r w:rsidRPr="007548A0">
        <w:rPr>
          <w:bCs/>
          <w:noProof w:val="0"/>
          <w:color w:val="auto"/>
          <w:sz w:val="22"/>
          <w:szCs w:val="22"/>
          <w:lang w:val="sk-SK"/>
        </w:rPr>
        <w:t>do 14 dní</w:t>
      </w:r>
      <w:r w:rsidRPr="007548A0">
        <w:rPr>
          <w:noProof w:val="0"/>
          <w:color w:val="auto"/>
          <w:sz w:val="22"/>
          <w:szCs w:val="22"/>
          <w:lang w:val="sk-SK"/>
        </w:rPr>
        <w:t xml:space="preserve"> odo dňa ich doručenia..            </w:t>
      </w:r>
    </w:p>
    <w:p w14:paraId="31D3722C" w14:textId="77777777" w:rsidR="00EF1760" w:rsidRPr="007D165E" w:rsidRDefault="00EF1760" w:rsidP="00EF1760">
      <w:pPr>
        <w:pStyle w:val="NAZACIATOK"/>
        <w:suppressLineNumbers/>
        <w:spacing w:line="264" w:lineRule="auto"/>
        <w:outlineLvl w:val="0"/>
        <w:rPr>
          <w:color w:val="auto"/>
          <w:sz w:val="22"/>
          <w:szCs w:val="22"/>
          <w:lang w:val="sk-SK"/>
        </w:rPr>
      </w:pPr>
    </w:p>
    <w:p w14:paraId="17CFDC6D" w14:textId="77777777" w:rsidR="00EF1760" w:rsidRDefault="00EF1760" w:rsidP="00EF1760">
      <w:pPr>
        <w:numPr>
          <w:ilvl w:val="0"/>
          <w:numId w:val="25"/>
        </w:numPr>
        <w:ind w:left="357" w:hanging="357"/>
        <w:rPr>
          <w:rFonts w:ascii="Times New Roman" w:hAnsi="Times New Roman"/>
          <w:b/>
          <w:szCs w:val="22"/>
        </w:rPr>
      </w:pPr>
      <w:r w:rsidRPr="00A37918">
        <w:rPr>
          <w:rFonts w:ascii="Times New Roman" w:hAnsi="Times New Roman"/>
          <w:b/>
          <w:szCs w:val="22"/>
        </w:rPr>
        <w:t>PODMIENKY VYKONANIA DIELA</w:t>
      </w:r>
    </w:p>
    <w:p w14:paraId="1C47FE4B" w14:textId="77777777" w:rsidR="00EF1760" w:rsidRPr="00A37918" w:rsidRDefault="00EF1760" w:rsidP="00EF1760">
      <w:pPr>
        <w:pStyle w:val="NAZACIATOK"/>
        <w:numPr>
          <w:ilvl w:val="1"/>
          <w:numId w:val="25"/>
        </w:numPr>
        <w:suppressLineNumbers/>
        <w:spacing w:line="264" w:lineRule="auto"/>
        <w:outlineLvl w:val="0"/>
        <w:rPr>
          <w:noProof w:val="0"/>
          <w:color w:val="auto"/>
          <w:sz w:val="24"/>
          <w:lang w:val="sk-SK"/>
        </w:rPr>
      </w:pPr>
      <w:r w:rsidRPr="00A37918">
        <w:rPr>
          <w:noProof w:val="0"/>
          <w:color w:val="auto"/>
          <w:sz w:val="22"/>
          <w:szCs w:val="22"/>
          <w:lang w:val="sk-SK"/>
        </w:rPr>
        <w:t>Zhotoviteľ vykoná dielo na svoje náklady a na vlastné nebezpečenstvo, pričom bude rešpektovať všetky zákony, ostatné právne predpisy a normy platné na území SR a dodržiavať kvalitatívne a technické podmienky určené touto zmluvou.</w:t>
      </w:r>
    </w:p>
    <w:p w14:paraId="10F33BAC" w14:textId="77777777" w:rsidR="00EF1760" w:rsidRPr="005E59B0" w:rsidRDefault="00EF1760" w:rsidP="00EF1760">
      <w:pPr>
        <w:pStyle w:val="NAZACIATOK"/>
        <w:numPr>
          <w:ilvl w:val="1"/>
          <w:numId w:val="25"/>
        </w:numPr>
        <w:suppressLineNumbers/>
        <w:spacing w:line="264" w:lineRule="auto"/>
        <w:outlineLvl w:val="0"/>
        <w:rPr>
          <w:noProof w:val="0"/>
          <w:color w:val="auto"/>
          <w:sz w:val="24"/>
          <w:lang w:val="sk-SK"/>
        </w:rPr>
      </w:pPr>
      <w:r w:rsidRPr="00A37918">
        <w:rPr>
          <w:noProof w:val="0"/>
          <w:color w:val="auto"/>
          <w:sz w:val="22"/>
          <w:szCs w:val="22"/>
          <w:lang w:val="sk-SK"/>
        </w:rPr>
        <w:t xml:space="preserve">Zhotoviteľ je povinný zabezpečiť na stavenisku počas zhotovovania diela dodržiavanie platných predpisov, najmä v oblasti bezpečnosti, požiarnej ochrany a zdravotných požiadaviek. Zhotoviteľ je povinný vykonať všetky úkony a opatrenia, aby pri realizácii diela predchádzal vzniku akejkoľvek škody, alebo ujmy na zdraví alebo živote </w:t>
      </w:r>
      <w:r>
        <w:rPr>
          <w:noProof w:val="0"/>
          <w:color w:val="auto"/>
          <w:sz w:val="22"/>
          <w:szCs w:val="22"/>
          <w:lang w:val="sk-SK"/>
        </w:rPr>
        <w:t>O</w:t>
      </w:r>
      <w:r w:rsidRPr="00A37918">
        <w:rPr>
          <w:noProof w:val="0"/>
          <w:color w:val="auto"/>
          <w:sz w:val="22"/>
          <w:szCs w:val="22"/>
          <w:lang w:val="sk-SK"/>
        </w:rPr>
        <w:t>bjednávateľovi</w:t>
      </w:r>
      <w:r>
        <w:rPr>
          <w:noProof w:val="0"/>
          <w:color w:val="auto"/>
          <w:sz w:val="22"/>
          <w:szCs w:val="22"/>
          <w:lang w:val="sk-SK"/>
        </w:rPr>
        <w:t>, jeho zamestnancom</w:t>
      </w:r>
      <w:r w:rsidRPr="00A37918">
        <w:rPr>
          <w:noProof w:val="0"/>
          <w:color w:val="auto"/>
          <w:sz w:val="22"/>
          <w:szCs w:val="22"/>
          <w:lang w:val="sk-SK"/>
        </w:rPr>
        <w:t xml:space="preserve"> alebo tretím osobám, pre prípad porušenia tejto povinnosti </w:t>
      </w:r>
      <w:r>
        <w:rPr>
          <w:noProof w:val="0"/>
          <w:color w:val="auto"/>
          <w:sz w:val="22"/>
          <w:szCs w:val="22"/>
          <w:lang w:val="sk-SK"/>
        </w:rPr>
        <w:t>Z</w:t>
      </w:r>
      <w:r w:rsidRPr="00A37918">
        <w:rPr>
          <w:noProof w:val="0"/>
          <w:color w:val="auto"/>
          <w:sz w:val="22"/>
          <w:szCs w:val="22"/>
          <w:lang w:val="sk-SK"/>
        </w:rPr>
        <w:t>hotoviteľ nesie za vznik škody alebo ujmy na zdraví alebo živote objektívnu zodpovednosť. Zhotoviteľ zodpovedá za to, že jeho zamestnanci, alebo subdodávatelia budú mať doklady o absolvovaní predpísaných školení o bezpečnosti a ochrane zdravia pri práci a požiarnej bezpečnosti.</w:t>
      </w:r>
    </w:p>
    <w:p w14:paraId="5E44E058" w14:textId="77777777" w:rsidR="00EF1760" w:rsidRPr="00A37918" w:rsidRDefault="00EF1760" w:rsidP="00EF1760">
      <w:pPr>
        <w:pStyle w:val="NAZACIATOK"/>
        <w:numPr>
          <w:ilvl w:val="1"/>
          <w:numId w:val="25"/>
        </w:numPr>
        <w:suppressLineNumbers/>
        <w:spacing w:line="264" w:lineRule="auto"/>
        <w:outlineLvl w:val="0"/>
        <w:rPr>
          <w:noProof w:val="0"/>
          <w:color w:val="auto"/>
          <w:sz w:val="22"/>
          <w:szCs w:val="22"/>
          <w:lang w:val="sk-SK"/>
        </w:rPr>
      </w:pPr>
      <w:r w:rsidRPr="00A37918">
        <w:rPr>
          <w:noProof w:val="0"/>
          <w:color w:val="auto"/>
          <w:sz w:val="22"/>
          <w:szCs w:val="22"/>
          <w:lang w:val="sk-SK"/>
        </w:rPr>
        <w:t xml:space="preserve">Zhotoviteľ je povinný zabezpečiť primeranú ochranu majetku a vecí, ktoré prevzal od </w:t>
      </w:r>
      <w:r>
        <w:rPr>
          <w:noProof w:val="0"/>
          <w:color w:val="auto"/>
          <w:sz w:val="22"/>
          <w:szCs w:val="22"/>
          <w:lang w:val="sk-SK"/>
        </w:rPr>
        <w:t>O</w:t>
      </w:r>
      <w:r w:rsidRPr="00A37918">
        <w:rPr>
          <w:noProof w:val="0"/>
          <w:color w:val="auto"/>
          <w:sz w:val="22"/>
          <w:szCs w:val="22"/>
          <w:lang w:val="sk-SK"/>
        </w:rPr>
        <w:t>bjednávateľa na vykonanie diela. Zhotoviteľ nesie plnú zodpovednosť za materiál a zariadenie nachádzajúce sa na pracovisku.</w:t>
      </w:r>
    </w:p>
    <w:p w14:paraId="135F65EA" w14:textId="77777777" w:rsidR="00EF1760" w:rsidRPr="00F1371D" w:rsidRDefault="00EF1760" w:rsidP="00EF1760">
      <w:pPr>
        <w:pStyle w:val="NAZACIATOK"/>
        <w:numPr>
          <w:ilvl w:val="1"/>
          <w:numId w:val="25"/>
        </w:numPr>
        <w:suppressLineNumbers/>
        <w:spacing w:line="264" w:lineRule="auto"/>
        <w:outlineLvl w:val="0"/>
        <w:rPr>
          <w:noProof w:val="0"/>
          <w:color w:val="auto"/>
          <w:sz w:val="24"/>
          <w:lang w:val="sk-SK"/>
        </w:rPr>
      </w:pPr>
      <w:r w:rsidRPr="00A37918">
        <w:rPr>
          <w:noProof w:val="0"/>
          <w:color w:val="auto"/>
          <w:sz w:val="22"/>
          <w:szCs w:val="22"/>
          <w:lang w:val="sk-SK"/>
        </w:rPr>
        <w:t xml:space="preserve">Objednávateľ počas vykonávania diela má právo kontrolovať vykonanie množstva a kvality prác a priebežne </w:t>
      </w:r>
      <w:r>
        <w:rPr>
          <w:noProof w:val="0"/>
          <w:color w:val="auto"/>
          <w:sz w:val="22"/>
          <w:szCs w:val="22"/>
          <w:lang w:val="sk-SK"/>
        </w:rPr>
        <w:t>Z</w:t>
      </w:r>
      <w:r w:rsidRPr="00A37918">
        <w:rPr>
          <w:noProof w:val="0"/>
          <w:color w:val="auto"/>
          <w:sz w:val="22"/>
          <w:szCs w:val="22"/>
          <w:lang w:val="sk-SK"/>
        </w:rPr>
        <w:t xml:space="preserve">hotoviteľa upozorniť na prípadné vady s požiadavkou na ich odstránenie v primeranej lehote. Pre tento prípad je </w:t>
      </w:r>
      <w:r>
        <w:rPr>
          <w:noProof w:val="0"/>
          <w:color w:val="auto"/>
          <w:sz w:val="22"/>
          <w:szCs w:val="22"/>
          <w:lang w:val="sk-SK"/>
        </w:rPr>
        <w:t>O</w:t>
      </w:r>
      <w:r w:rsidRPr="00A37918">
        <w:rPr>
          <w:noProof w:val="0"/>
          <w:color w:val="auto"/>
          <w:sz w:val="22"/>
          <w:szCs w:val="22"/>
          <w:lang w:val="sk-SK"/>
        </w:rPr>
        <w:t xml:space="preserve">bjednávateľ oprávnený zastaviť ďalšie vykonávanie prác </w:t>
      </w:r>
      <w:r>
        <w:rPr>
          <w:noProof w:val="0"/>
          <w:color w:val="auto"/>
          <w:sz w:val="22"/>
          <w:szCs w:val="22"/>
          <w:lang w:val="sk-SK"/>
        </w:rPr>
        <w:t>Z</w:t>
      </w:r>
      <w:r w:rsidRPr="00A37918">
        <w:rPr>
          <w:noProof w:val="0"/>
          <w:color w:val="auto"/>
          <w:sz w:val="22"/>
          <w:szCs w:val="22"/>
          <w:lang w:val="sk-SK"/>
        </w:rPr>
        <w:t xml:space="preserve">hotoviteľom až do úplného odstránenia vád doteraz vykonanej časti diela. Porušenie povinnosti </w:t>
      </w:r>
      <w:r>
        <w:rPr>
          <w:noProof w:val="0"/>
          <w:color w:val="auto"/>
          <w:sz w:val="22"/>
          <w:szCs w:val="22"/>
          <w:lang w:val="sk-SK"/>
        </w:rPr>
        <w:t>Z</w:t>
      </w:r>
      <w:r w:rsidRPr="00A37918">
        <w:rPr>
          <w:noProof w:val="0"/>
          <w:color w:val="auto"/>
          <w:sz w:val="22"/>
          <w:szCs w:val="22"/>
          <w:lang w:val="sk-SK"/>
        </w:rPr>
        <w:t>hotoviteľa  odstrániť vady v určenej lehote sa považuje za podstatné porušenie zmluvnej povinnosti.</w:t>
      </w:r>
    </w:p>
    <w:p w14:paraId="4DD58298" w14:textId="77777777" w:rsidR="00EF1760" w:rsidRPr="00A37918" w:rsidRDefault="00EF1760" w:rsidP="00EF1760">
      <w:pPr>
        <w:pStyle w:val="NAZACIATOK"/>
        <w:suppressLineNumbers/>
        <w:spacing w:line="264" w:lineRule="auto"/>
        <w:ind w:left="142"/>
        <w:outlineLvl w:val="0"/>
        <w:rPr>
          <w:noProof w:val="0"/>
          <w:color w:val="auto"/>
          <w:sz w:val="24"/>
          <w:lang w:val="sk-SK"/>
        </w:rPr>
      </w:pPr>
    </w:p>
    <w:p w14:paraId="12FFF117" w14:textId="77777777" w:rsidR="00EF1760" w:rsidRDefault="00EF1760" w:rsidP="00EF1760">
      <w:pPr>
        <w:numPr>
          <w:ilvl w:val="0"/>
          <w:numId w:val="25"/>
        </w:numPr>
        <w:spacing w:after="40"/>
        <w:ind w:left="357" w:hanging="357"/>
        <w:rPr>
          <w:rFonts w:ascii="Times New Roman" w:hAnsi="Times New Roman"/>
          <w:b/>
          <w:szCs w:val="22"/>
        </w:rPr>
      </w:pPr>
      <w:r w:rsidRPr="007548A0">
        <w:rPr>
          <w:rFonts w:ascii="Times New Roman" w:hAnsi="Times New Roman"/>
          <w:b/>
          <w:szCs w:val="22"/>
        </w:rPr>
        <w:t>ZÁNIK  ZÁVÄZKOVÉHO  VZŤAHU</w:t>
      </w:r>
    </w:p>
    <w:p w14:paraId="7FD0BA18"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05803A83"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23515695"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0273654E"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20020647"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08B79A54"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06A84C68"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0187D4A1" w14:textId="77777777" w:rsidR="00EF1760" w:rsidRPr="004B6566" w:rsidRDefault="00EF1760" w:rsidP="00EF1760">
      <w:pPr>
        <w:pStyle w:val="Odsekzoznamu2"/>
        <w:numPr>
          <w:ilvl w:val="0"/>
          <w:numId w:val="24"/>
        </w:numPr>
        <w:spacing w:after="40"/>
        <w:rPr>
          <w:rFonts w:ascii="Times New Roman" w:hAnsi="Times New Roman"/>
          <w:b/>
          <w:vanish/>
          <w:szCs w:val="22"/>
        </w:rPr>
      </w:pPr>
    </w:p>
    <w:p w14:paraId="52F4C35C" w14:textId="77777777" w:rsidR="00EF1760" w:rsidRPr="004B6566"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4B6566">
        <w:rPr>
          <w:rFonts w:ascii="Times New Roman" w:hAnsi="Times New Roman"/>
          <w:szCs w:val="22"/>
        </w:rPr>
        <w:t>Zmluvné strany sa dohodli, že zmluva zaniká:</w:t>
      </w:r>
    </w:p>
    <w:p w14:paraId="12F773F9" w14:textId="77777777" w:rsidR="00EF1760" w:rsidRDefault="00EF1760" w:rsidP="00EF1760">
      <w:pPr>
        <w:pStyle w:val="NAZACIATOK"/>
        <w:numPr>
          <w:ilvl w:val="0"/>
          <w:numId w:val="26"/>
        </w:numPr>
        <w:suppressLineNumbers/>
        <w:spacing w:after="40" w:line="264" w:lineRule="auto"/>
        <w:rPr>
          <w:noProof w:val="0"/>
          <w:color w:val="auto"/>
          <w:sz w:val="22"/>
          <w:szCs w:val="22"/>
          <w:lang w:val="sk-SK"/>
        </w:rPr>
      </w:pPr>
      <w:r w:rsidRPr="007548A0">
        <w:rPr>
          <w:noProof w:val="0"/>
          <w:color w:val="auto"/>
          <w:sz w:val="22"/>
          <w:szCs w:val="22"/>
          <w:lang w:val="sk-SK"/>
        </w:rPr>
        <w:t>dohodou zmluvných strán</w:t>
      </w:r>
    </w:p>
    <w:p w14:paraId="3A28C457" w14:textId="77777777" w:rsidR="00EF1760" w:rsidRDefault="00EF1760" w:rsidP="00EF1760">
      <w:pPr>
        <w:pStyle w:val="NAZACIATOK"/>
        <w:numPr>
          <w:ilvl w:val="0"/>
          <w:numId w:val="26"/>
        </w:numPr>
        <w:suppressLineNumbers/>
        <w:spacing w:after="40" w:line="264" w:lineRule="auto"/>
        <w:rPr>
          <w:noProof w:val="0"/>
          <w:color w:val="auto"/>
          <w:sz w:val="22"/>
          <w:szCs w:val="22"/>
          <w:lang w:val="sk-SK"/>
        </w:rPr>
      </w:pPr>
      <w:r>
        <w:rPr>
          <w:noProof w:val="0"/>
          <w:color w:val="auto"/>
          <w:sz w:val="22"/>
          <w:szCs w:val="22"/>
          <w:lang w:val="sk-SK"/>
        </w:rPr>
        <w:t>odstúpením od zmluvy</w:t>
      </w:r>
    </w:p>
    <w:p w14:paraId="49010FE0" w14:textId="77777777" w:rsidR="00EF1760" w:rsidRDefault="00EF1760" w:rsidP="00EF1760">
      <w:pPr>
        <w:pStyle w:val="Odsekzoznamu2"/>
        <w:spacing w:after="40"/>
        <w:ind w:left="567"/>
        <w:rPr>
          <w:rFonts w:ascii="Times New Roman" w:hAnsi="Times New Roman"/>
          <w:szCs w:val="22"/>
        </w:rPr>
      </w:pPr>
    </w:p>
    <w:p w14:paraId="48CAEF26" w14:textId="77777777" w:rsidR="00EF1760" w:rsidRPr="007D165E" w:rsidRDefault="00EF1760" w:rsidP="00EF1760">
      <w:pPr>
        <w:pStyle w:val="NAZACIATOK"/>
        <w:numPr>
          <w:ilvl w:val="1"/>
          <w:numId w:val="24"/>
        </w:numPr>
        <w:suppressLineNumbers/>
        <w:tabs>
          <w:tab w:val="clear" w:pos="757"/>
        </w:tabs>
        <w:spacing w:after="40" w:line="264" w:lineRule="auto"/>
        <w:ind w:left="567" w:hanging="567"/>
        <w:rPr>
          <w:b/>
          <w:szCs w:val="22"/>
          <w:lang w:val="sk-SK"/>
        </w:rPr>
      </w:pPr>
      <w:r w:rsidRPr="00880A78">
        <w:rPr>
          <w:noProof w:val="0"/>
          <w:color w:val="auto"/>
          <w:sz w:val="22"/>
          <w:szCs w:val="22"/>
          <w:lang w:val="sk-SK"/>
        </w:rPr>
        <w:t>Zmluvná strana je oprávnená odstúpiť od zmluvy v prípadoch ustanovených Obchodným zákonníkom alebo dohodnutých v tejto zmluve.</w:t>
      </w:r>
      <w:r w:rsidRPr="007D165E">
        <w:rPr>
          <w:b/>
          <w:szCs w:val="22"/>
          <w:lang w:val="sk-SK"/>
        </w:rPr>
        <w:t xml:space="preserve"> </w:t>
      </w:r>
    </w:p>
    <w:p w14:paraId="2C45586D" w14:textId="77777777" w:rsidR="00EF1760" w:rsidRPr="0030404B" w:rsidRDefault="00EF1760" w:rsidP="00EF1760">
      <w:pPr>
        <w:pStyle w:val="Odsekzoznamu2"/>
        <w:numPr>
          <w:ilvl w:val="1"/>
          <w:numId w:val="24"/>
        </w:numPr>
        <w:tabs>
          <w:tab w:val="clear" w:pos="757"/>
        </w:tabs>
        <w:spacing w:after="40"/>
        <w:ind w:left="567" w:hanging="567"/>
        <w:jc w:val="both"/>
        <w:rPr>
          <w:rFonts w:ascii="Times New Roman" w:hAnsi="Times New Roman"/>
          <w:b/>
          <w:szCs w:val="22"/>
        </w:rPr>
      </w:pPr>
      <w:r w:rsidRPr="0030404B">
        <w:rPr>
          <w:rFonts w:ascii="Times New Roman" w:hAnsi="Times New Roman"/>
          <w:szCs w:val="22"/>
        </w:rPr>
        <w:t xml:space="preserve">Objednávateľ si vyhradzuje právo odstúpiť od zmluvy a odobrať Zhotoviteľovi zhotovenie diela úplne alebo čiastočne, ako aj ešte neukončenú časť diela nechať zhotoviť tretími osobami na náklady Zhotoviteľa bez ohľadu na jeho jednotkové ceny určené v cenovej ponuke, ak: </w:t>
      </w:r>
    </w:p>
    <w:p w14:paraId="7B5E1C58" w14:textId="77777777" w:rsidR="00EF1760" w:rsidRPr="007548A0" w:rsidRDefault="00EF1760" w:rsidP="00EF1760">
      <w:pPr>
        <w:pStyle w:val="NAZACIATOK"/>
        <w:numPr>
          <w:ilvl w:val="0"/>
          <w:numId w:val="20"/>
        </w:numPr>
        <w:suppressLineNumbers/>
        <w:rPr>
          <w:noProof w:val="0"/>
          <w:color w:val="auto"/>
          <w:sz w:val="22"/>
          <w:szCs w:val="22"/>
          <w:lang w:val="sk-SK"/>
        </w:rPr>
      </w:pPr>
      <w:r w:rsidRPr="007548A0">
        <w:rPr>
          <w:noProof w:val="0"/>
          <w:color w:val="auto"/>
          <w:sz w:val="22"/>
          <w:szCs w:val="22"/>
          <w:lang w:val="sk-SK"/>
        </w:rPr>
        <w:t xml:space="preserve">Zhotoviteľ </w:t>
      </w:r>
      <w:r>
        <w:rPr>
          <w:noProof w:val="0"/>
          <w:color w:val="auto"/>
          <w:sz w:val="22"/>
          <w:szCs w:val="22"/>
          <w:lang w:val="sk-SK"/>
        </w:rPr>
        <w:t>vy</w:t>
      </w:r>
      <w:r w:rsidRPr="007548A0">
        <w:rPr>
          <w:noProof w:val="0"/>
          <w:color w:val="auto"/>
          <w:sz w:val="22"/>
          <w:szCs w:val="22"/>
          <w:lang w:val="sk-SK"/>
        </w:rPr>
        <w:t>kon</w:t>
      </w:r>
      <w:r>
        <w:rPr>
          <w:noProof w:val="0"/>
          <w:color w:val="auto"/>
          <w:sz w:val="22"/>
          <w:szCs w:val="22"/>
          <w:lang w:val="sk-SK"/>
        </w:rPr>
        <w:t xml:space="preserve">áva práce </w:t>
      </w:r>
      <w:r w:rsidRPr="007548A0">
        <w:rPr>
          <w:noProof w:val="0"/>
          <w:color w:val="auto"/>
          <w:sz w:val="22"/>
          <w:szCs w:val="22"/>
          <w:lang w:val="sk-SK"/>
        </w:rPr>
        <w:t xml:space="preserve"> nekvalitne a</w:t>
      </w:r>
      <w:r>
        <w:rPr>
          <w:noProof w:val="0"/>
          <w:color w:val="auto"/>
          <w:sz w:val="22"/>
          <w:szCs w:val="22"/>
          <w:lang w:val="sk-SK"/>
        </w:rPr>
        <w:t xml:space="preserve"> tieto </w:t>
      </w:r>
      <w:r w:rsidRPr="007548A0">
        <w:rPr>
          <w:noProof w:val="0"/>
          <w:color w:val="auto"/>
          <w:sz w:val="22"/>
          <w:szCs w:val="22"/>
          <w:lang w:val="sk-SK"/>
        </w:rPr>
        <w:t>nezodpovedajú požiadavkám podľa tejto zmluvy;</w:t>
      </w:r>
    </w:p>
    <w:p w14:paraId="6472587F" w14:textId="77777777" w:rsidR="00EF1760" w:rsidRDefault="00EF1760" w:rsidP="00EF1760">
      <w:pPr>
        <w:pStyle w:val="NAZACIATOK"/>
        <w:numPr>
          <w:ilvl w:val="0"/>
          <w:numId w:val="20"/>
        </w:numPr>
        <w:suppressLineNumbers/>
        <w:rPr>
          <w:noProof w:val="0"/>
          <w:color w:val="auto"/>
          <w:sz w:val="22"/>
          <w:szCs w:val="22"/>
          <w:lang w:val="sk-SK"/>
        </w:rPr>
      </w:pPr>
      <w:r w:rsidRPr="007548A0">
        <w:rPr>
          <w:noProof w:val="0"/>
          <w:color w:val="auto"/>
          <w:sz w:val="22"/>
          <w:szCs w:val="22"/>
          <w:lang w:val="sk-SK"/>
        </w:rPr>
        <w:lastRenderedPageBreak/>
        <w:t>neodstráni nedostatky a vady diela do 5 dní po písomnom upozornení Objednávateľa</w:t>
      </w:r>
    </w:p>
    <w:p w14:paraId="11B9FC25" w14:textId="77777777" w:rsidR="00EF1760" w:rsidRPr="009743AC"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9743AC">
        <w:rPr>
          <w:rFonts w:ascii="Times New Roman" w:hAnsi="Times New Roman"/>
          <w:szCs w:val="22"/>
        </w:rPr>
        <w:t xml:space="preserve">Za podstatné porušenie zmluvnej povinnosti na účel odstúpenia od </w:t>
      </w:r>
      <w:r>
        <w:rPr>
          <w:rFonts w:ascii="Times New Roman" w:hAnsi="Times New Roman"/>
          <w:szCs w:val="22"/>
        </w:rPr>
        <w:t xml:space="preserve">tejto </w:t>
      </w:r>
      <w:r w:rsidRPr="009743AC">
        <w:rPr>
          <w:rFonts w:ascii="Times New Roman" w:hAnsi="Times New Roman"/>
          <w:szCs w:val="22"/>
        </w:rPr>
        <w:t>zmluvy sa považuje:</w:t>
      </w:r>
    </w:p>
    <w:p w14:paraId="270AE285" w14:textId="77777777" w:rsidR="00EF176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Pr>
          <w:noProof w:val="0"/>
          <w:color w:val="auto"/>
          <w:sz w:val="22"/>
          <w:szCs w:val="22"/>
          <w:lang w:val="sk-SK"/>
        </w:rPr>
        <w:t>omeškanie Zhotoviteľa so začatím zhotovovania diela viac ako 5 kalendárnych dní</w:t>
      </w:r>
    </w:p>
    <w:p w14:paraId="67A0E24E" w14:textId="77777777" w:rsidR="00EF1760" w:rsidRPr="007548A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sidRPr="007548A0">
        <w:rPr>
          <w:noProof w:val="0"/>
          <w:color w:val="auto"/>
          <w:sz w:val="22"/>
          <w:szCs w:val="22"/>
          <w:lang w:val="sk-SK"/>
        </w:rPr>
        <w:t>porušenie povinnosti zhotoviteľa podľa čl.</w:t>
      </w:r>
      <w:r>
        <w:rPr>
          <w:noProof w:val="0"/>
          <w:color w:val="auto"/>
          <w:sz w:val="22"/>
          <w:szCs w:val="22"/>
          <w:lang w:val="sk-SK"/>
        </w:rPr>
        <w:t xml:space="preserve"> 8, bod 8.4</w:t>
      </w:r>
      <w:r w:rsidRPr="007548A0">
        <w:rPr>
          <w:noProof w:val="0"/>
          <w:color w:val="auto"/>
          <w:sz w:val="22"/>
          <w:szCs w:val="22"/>
          <w:lang w:val="sk-SK"/>
        </w:rPr>
        <w:t xml:space="preserve"> tejto zmluvy</w:t>
      </w:r>
    </w:p>
    <w:p w14:paraId="2216A9F2" w14:textId="77777777" w:rsidR="00EF1760" w:rsidRPr="007548A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sidRPr="007548A0">
        <w:rPr>
          <w:noProof w:val="0"/>
          <w:color w:val="auto"/>
          <w:sz w:val="22"/>
          <w:szCs w:val="22"/>
          <w:lang w:val="sk-SK"/>
        </w:rPr>
        <w:t xml:space="preserve">omeškanie s ukončením diela podľa tejto zmluvy oproti dohodnutému termínu </w:t>
      </w:r>
    </w:p>
    <w:p w14:paraId="5A827A0F" w14:textId="77777777" w:rsidR="00EF1760" w:rsidRPr="007548A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sidRPr="007548A0">
        <w:rPr>
          <w:noProof w:val="0"/>
          <w:color w:val="auto"/>
          <w:sz w:val="22"/>
          <w:szCs w:val="22"/>
          <w:lang w:val="sk-SK"/>
        </w:rPr>
        <w:t>nedodržanie termínu na odstránenie vád diela</w:t>
      </w:r>
    </w:p>
    <w:p w14:paraId="5A9186C9" w14:textId="77777777" w:rsidR="00EF1760" w:rsidRPr="007548A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sidRPr="007548A0">
        <w:rPr>
          <w:noProof w:val="0"/>
          <w:color w:val="auto"/>
          <w:sz w:val="22"/>
          <w:szCs w:val="22"/>
          <w:lang w:val="sk-SK"/>
        </w:rPr>
        <w:t>nedodržanie technických predpisov a noriem</w:t>
      </w:r>
    </w:p>
    <w:p w14:paraId="1BECB818" w14:textId="77777777" w:rsidR="00EF1760" w:rsidRPr="007548A0" w:rsidRDefault="00EF1760" w:rsidP="00EF1760">
      <w:pPr>
        <w:pStyle w:val="NAZACIATOK"/>
        <w:numPr>
          <w:ilvl w:val="0"/>
          <w:numId w:val="22"/>
        </w:numPr>
        <w:suppressLineNumbers/>
        <w:spacing w:after="40" w:line="264" w:lineRule="auto"/>
        <w:ind w:left="993" w:hanging="284"/>
        <w:rPr>
          <w:noProof w:val="0"/>
          <w:color w:val="auto"/>
          <w:sz w:val="22"/>
          <w:szCs w:val="22"/>
          <w:lang w:val="sk-SK"/>
        </w:rPr>
      </w:pPr>
      <w:r w:rsidRPr="007548A0">
        <w:rPr>
          <w:noProof w:val="0"/>
          <w:color w:val="auto"/>
          <w:sz w:val="22"/>
          <w:szCs w:val="22"/>
          <w:lang w:val="sk-SK"/>
        </w:rPr>
        <w:t>omeškanie plnenia zhotoviteľa, ktoré zhotoviteľ ani po predchádzajúcom upozornení objednávateľa v primeranej lehote neodstráni.</w:t>
      </w:r>
    </w:p>
    <w:p w14:paraId="635F39D9" w14:textId="77777777" w:rsidR="00EF1760" w:rsidRPr="009743AC"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9743AC">
        <w:rPr>
          <w:rFonts w:ascii="Times New Roman" w:hAnsi="Times New Roman"/>
          <w:szCs w:val="22"/>
        </w:rPr>
        <w:t>V prípade porušenia povinnosti zhotoviteľa, ktoré sa považuje za nepodstatné porušenie zmluvnej povinnosti, ak zhotoviteľ nesplní svoju povinnosť ani v primeranej lehote, ktorá mu bola na to dostatočne poskytnutá, je objednávateľ oprávnený odstúpiť od zmluvy.</w:t>
      </w:r>
    </w:p>
    <w:p w14:paraId="573B1E76" w14:textId="77777777" w:rsidR="00EF1760" w:rsidRPr="009743AC"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9743AC">
        <w:rPr>
          <w:rFonts w:ascii="Times New Roman" w:hAnsi="Times New Roman"/>
          <w:szCs w:val="22"/>
        </w:rPr>
        <w:t>Odstúpenie od zmluvy je účinné dňom doručenia oznámenia o odstúpení od zmluvy druhej zmluvnej strane.</w:t>
      </w:r>
    </w:p>
    <w:p w14:paraId="120C6C89" w14:textId="77777777" w:rsidR="00EF1760" w:rsidRPr="009743AC"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9743AC">
        <w:rPr>
          <w:rFonts w:ascii="Times New Roman" w:hAnsi="Times New Roman"/>
          <w:szCs w:val="22"/>
        </w:rPr>
        <w:t>Odstúpením od zmluvy nie sú dotknuté nároky na zaplatenie zmluvnej pokuty.</w:t>
      </w:r>
    </w:p>
    <w:p w14:paraId="01AC8B2E" w14:textId="77777777" w:rsidR="00EF1760" w:rsidRPr="009743AC" w:rsidRDefault="00EF1760" w:rsidP="00EF1760">
      <w:pPr>
        <w:pStyle w:val="Odsekzoznamu2"/>
        <w:numPr>
          <w:ilvl w:val="1"/>
          <w:numId w:val="24"/>
        </w:numPr>
        <w:tabs>
          <w:tab w:val="clear" w:pos="757"/>
        </w:tabs>
        <w:spacing w:after="40"/>
        <w:ind w:left="567" w:hanging="567"/>
        <w:rPr>
          <w:rFonts w:ascii="Times New Roman" w:hAnsi="Times New Roman"/>
          <w:b/>
          <w:szCs w:val="22"/>
        </w:rPr>
      </w:pPr>
      <w:r w:rsidRPr="009743AC">
        <w:rPr>
          <w:rFonts w:ascii="Times New Roman" w:hAnsi="Times New Roman"/>
          <w:szCs w:val="22"/>
        </w:rPr>
        <w:t>Odstúpením od zmluvy nie sú dotknuté nároky na náhradu škody vzniknuté porušením zmluvy</w:t>
      </w:r>
      <w:r w:rsidRPr="009743AC">
        <w:rPr>
          <w:rFonts w:ascii="Times New Roman" w:hAnsi="Times New Roman"/>
        </w:rPr>
        <w:t>.</w:t>
      </w:r>
    </w:p>
    <w:p w14:paraId="53641B28" w14:textId="77777777" w:rsidR="00EF1760" w:rsidRPr="007D165E" w:rsidRDefault="00EF1760" w:rsidP="00EF1760">
      <w:pPr>
        <w:pStyle w:val="NAZACIATOK"/>
        <w:suppressLineNumbers/>
        <w:spacing w:line="264" w:lineRule="auto"/>
        <w:outlineLvl w:val="0"/>
        <w:rPr>
          <w:color w:val="auto"/>
          <w:sz w:val="22"/>
          <w:szCs w:val="22"/>
          <w:lang w:val="sk-SK"/>
        </w:rPr>
      </w:pPr>
    </w:p>
    <w:p w14:paraId="4272B742" w14:textId="77777777" w:rsidR="00EF1760" w:rsidRPr="007D165E" w:rsidRDefault="00EF1760" w:rsidP="00EF1760">
      <w:pPr>
        <w:pStyle w:val="NAZACIATOK"/>
        <w:suppressLineNumbers/>
        <w:spacing w:line="264" w:lineRule="auto"/>
        <w:outlineLvl w:val="0"/>
        <w:rPr>
          <w:color w:val="auto"/>
          <w:sz w:val="22"/>
          <w:szCs w:val="22"/>
          <w:lang w:val="sk-SK"/>
        </w:rPr>
      </w:pPr>
    </w:p>
    <w:p w14:paraId="45ED34C5" w14:textId="77777777" w:rsidR="00EF1760" w:rsidRPr="0030404B" w:rsidRDefault="00EF1760" w:rsidP="00EF1760">
      <w:pPr>
        <w:numPr>
          <w:ilvl w:val="0"/>
          <w:numId w:val="25"/>
        </w:numPr>
        <w:spacing w:after="40"/>
        <w:ind w:left="357" w:hanging="357"/>
        <w:rPr>
          <w:rFonts w:ascii="Times New Roman" w:hAnsi="Times New Roman"/>
          <w:b/>
          <w:szCs w:val="22"/>
        </w:rPr>
      </w:pPr>
      <w:r w:rsidRPr="0030404B">
        <w:rPr>
          <w:rFonts w:ascii="Times New Roman" w:hAnsi="Times New Roman"/>
          <w:b/>
          <w:szCs w:val="22"/>
        </w:rPr>
        <w:t>ZÁVEREČNÉ USTANOVENIA</w:t>
      </w:r>
    </w:p>
    <w:p w14:paraId="380E4295" w14:textId="77777777" w:rsidR="00EF1760" w:rsidRDefault="00EF1760" w:rsidP="00EF1760">
      <w:pPr>
        <w:pStyle w:val="NAZACIATOK"/>
        <w:numPr>
          <w:ilvl w:val="1"/>
          <w:numId w:val="25"/>
        </w:numPr>
        <w:suppressLineNumbers/>
        <w:spacing w:after="40"/>
        <w:ind w:hanging="574"/>
        <w:outlineLvl w:val="0"/>
        <w:rPr>
          <w:noProof w:val="0"/>
          <w:color w:val="auto"/>
          <w:sz w:val="22"/>
          <w:szCs w:val="22"/>
          <w:lang w:val="sk-SK"/>
        </w:rPr>
      </w:pPr>
      <w:r>
        <w:rPr>
          <w:noProof w:val="0"/>
          <w:color w:val="auto"/>
          <w:sz w:val="22"/>
          <w:szCs w:val="22"/>
          <w:lang w:val="sk-SK"/>
        </w:rPr>
        <w:t xml:space="preserve">Ostatné práva a povinnosti zmluvných strán neupravené touto zmluvou sa </w:t>
      </w:r>
      <w:r w:rsidRPr="007548A0">
        <w:rPr>
          <w:noProof w:val="0"/>
          <w:color w:val="auto"/>
          <w:sz w:val="22"/>
          <w:szCs w:val="22"/>
          <w:lang w:val="sk-SK"/>
        </w:rPr>
        <w:t>riadi</w:t>
      </w:r>
      <w:r>
        <w:rPr>
          <w:noProof w:val="0"/>
          <w:color w:val="auto"/>
          <w:sz w:val="22"/>
          <w:szCs w:val="22"/>
          <w:lang w:val="sk-SK"/>
        </w:rPr>
        <w:t>a</w:t>
      </w:r>
      <w:r w:rsidRPr="007548A0">
        <w:rPr>
          <w:noProof w:val="0"/>
          <w:color w:val="auto"/>
          <w:sz w:val="22"/>
          <w:szCs w:val="22"/>
          <w:lang w:val="sk-SK"/>
        </w:rPr>
        <w:t xml:space="preserve"> podľa príslušných ustanovení Obchodného zákonníka.</w:t>
      </w:r>
    </w:p>
    <w:p w14:paraId="161D1FE1" w14:textId="77777777" w:rsidR="00EF1760" w:rsidRDefault="00EF1760" w:rsidP="00EF1760">
      <w:pPr>
        <w:pStyle w:val="NAZACIATOK"/>
        <w:numPr>
          <w:ilvl w:val="1"/>
          <w:numId w:val="25"/>
        </w:numPr>
        <w:suppressLineNumbers/>
        <w:tabs>
          <w:tab w:val="clear" w:pos="574"/>
        </w:tabs>
        <w:spacing w:after="40"/>
        <w:ind w:hanging="574"/>
        <w:outlineLvl w:val="0"/>
        <w:rPr>
          <w:noProof w:val="0"/>
          <w:color w:val="auto"/>
          <w:sz w:val="22"/>
          <w:szCs w:val="22"/>
          <w:lang w:val="sk-SK"/>
        </w:rPr>
      </w:pPr>
      <w:r w:rsidRPr="003906AB">
        <w:rPr>
          <w:noProof w:val="0"/>
          <w:color w:val="auto"/>
          <w:sz w:val="22"/>
          <w:szCs w:val="22"/>
          <w:lang w:val="sk-SK"/>
        </w:rPr>
        <w:t xml:space="preserve">V prípade, že niektoré z ustanovení tejto zmluvy sa stane neplatným, zostáva platnosť ostatných ustanovení nedotknutá. Ak nastane takáto situácia, zmluvné strany sa písomne dohodnú na riešení, ktoré </w:t>
      </w:r>
      <w:r>
        <w:rPr>
          <w:noProof w:val="0"/>
          <w:color w:val="auto"/>
          <w:sz w:val="22"/>
          <w:szCs w:val="22"/>
          <w:lang w:val="sk-SK"/>
        </w:rPr>
        <w:t xml:space="preserve">vytvorí podmienky naplnenia </w:t>
      </w:r>
      <w:r w:rsidRPr="003906AB">
        <w:rPr>
          <w:noProof w:val="0"/>
          <w:color w:val="auto"/>
          <w:sz w:val="22"/>
          <w:szCs w:val="22"/>
          <w:lang w:val="sk-SK"/>
        </w:rPr>
        <w:t>účel</w:t>
      </w:r>
      <w:r>
        <w:rPr>
          <w:noProof w:val="0"/>
          <w:color w:val="auto"/>
          <w:sz w:val="22"/>
          <w:szCs w:val="22"/>
          <w:lang w:val="sk-SK"/>
        </w:rPr>
        <w:t>u, pre ktorý bola táto zmluva uzavretá.</w:t>
      </w:r>
    </w:p>
    <w:p w14:paraId="765CB4BB" w14:textId="77777777" w:rsidR="00EF1760" w:rsidRPr="007548A0" w:rsidRDefault="00EF1760" w:rsidP="00EF1760">
      <w:pPr>
        <w:pStyle w:val="NAZACIATOK"/>
        <w:numPr>
          <w:ilvl w:val="1"/>
          <w:numId w:val="25"/>
        </w:numPr>
        <w:suppressLineNumbers/>
        <w:spacing w:after="40"/>
        <w:ind w:hanging="574"/>
        <w:outlineLvl w:val="0"/>
        <w:rPr>
          <w:noProof w:val="0"/>
          <w:color w:val="auto"/>
          <w:sz w:val="22"/>
          <w:szCs w:val="22"/>
          <w:lang w:val="sk-SK"/>
        </w:rPr>
      </w:pPr>
      <w:r w:rsidRPr="007548A0">
        <w:rPr>
          <w:noProof w:val="0"/>
          <w:color w:val="auto"/>
          <w:sz w:val="22"/>
          <w:szCs w:val="22"/>
          <w:lang w:val="sk-SK"/>
        </w:rPr>
        <w:t>Spory, ktoré by mohli vzniknúť pri plnení zmluvných povinností, budú zmluvnými stranami riešené dohodou. Pokiaľ by zmluvné strany nedospeli k dohode, pre riešenie sporu je príslušný obchodný súd.</w:t>
      </w:r>
    </w:p>
    <w:p w14:paraId="5D8E5A66" w14:textId="77777777" w:rsidR="00EF1760" w:rsidRPr="007548A0" w:rsidRDefault="00EF1760" w:rsidP="00EF1760">
      <w:pPr>
        <w:pStyle w:val="NAZACIATOK"/>
        <w:numPr>
          <w:ilvl w:val="1"/>
          <w:numId w:val="25"/>
        </w:numPr>
        <w:suppressLineNumbers/>
        <w:spacing w:after="40"/>
        <w:ind w:hanging="574"/>
        <w:outlineLvl w:val="0"/>
        <w:rPr>
          <w:noProof w:val="0"/>
          <w:color w:val="auto"/>
          <w:sz w:val="22"/>
          <w:szCs w:val="22"/>
          <w:lang w:val="sk-SK"/>
        </w:rPr>
      </w:pPr>
      <w:r w:rsidRPr="007548A0">
        <w:rPr>
          <w:noProof w:val="0"/>
          <w:color w:val="auto"/>
          <w:sz w:val="22"/>
          <w:szCs w:val="22"/>
          <w:lang w:val="sk-SK"/>
        </w:rPr>
        <w:t>Všetky zmeny tejto zmluvy o dielo budú vypracované vo forme písomného dodatku, dohodnutého a podpísaného oprávnenými zástupcami oboch zmluvných strán.</w:t>
      </w:r>
      <w:r>
        <w:rPr>
          <w:noProof w:val="0"/>
          <w:color w:val="auto"/>
          <w:sz w:val="22"/>
          <w:szCs w:val="22"/>
          <w:lang w:val="sk-SK"/>
        </w:rPr>
        <w:t xml:space="preserve"> Za zmenu zmluvných podmienok sa považujú aj zápisy v stavebnom denníku, ktorými je objednávateľ v priebehu realizácie diela oprávnený zadávať pokyny zhotoviteľovi, upresňovať podmienky zhotovenia diela a uplatňovať svoje nároky. </w:t>
      </w:r>
    </w:p>
    <w:p w14:paraId="392EED9F" w14:textId="77777777" w:rsidR="00EF1760" w:rsidRPr="007548A0" w:rsidRDefault="00EF1760" w:rsidP="00EF1760">
      <w:pPr>
        <w:pStyle w:val="NAZACIATOK"/>
        <w:numPr>
          <w:ilvl w:val="1"/>
          <w:numId w:val="25"/>
        </w:numPr>
        <w:suppressLineNumbers/>
        <w:spacing w:after="40"/>
        <w:ind w:hanging="574"/>
        <w:outlineLvl w:val="0"/>
        <w:rPr>
          <w:noProof w:val="0"/>
          <w:color w:val="auto"/>
          <w:sz w:val="22"/>
          <w:szCs w:val="22"/>
          <w:lang w:val="sk-SK"/>
        </w:rPr>
      </w:pPr>
      <w:r w:rsidRPr="007548A0">
        <w:rPr>
          <w:noProof w:val="0"/>
          <w:color w:val="auto"/>
          <w:sz w:val="22"/>
          <w:szCs w:val="22"/>
          <w:lang w:val="sk-SK"/>
        </w:rPr>
        <w:t>Práva a povinnosti zo vzťahov vzniknutých uzatvorením tejto zmluvy prechádzajú i na právnych nástupcov. Nie je možné ich prevádzať bez súhlasu obidvoch zmluvných strán na iné subjekty.</w:t>
      </w:r>
    </w:p>
    <w:p w14:paraId="585EBC2F" w14:textId="77777777" w:rsidR="00EF1760" w:rsidRPr="007548A0" w:rsidRDefault="00EF1760" w:rsidP="00EF1760">
      <w:pPr>
        <w:pStyle w:val="NAZACIATOK"/>
        <w:numPr>
          <w:ilvl w:val="1"/>
          <w:numId w:val="25"/>
        </w:numPr>
        <w:suppressLineNumbers/>
        <w:spacing w:after="40"/>
        <w:ind w:hanging="574"/>
        <w:outlineLvl w:val="0"/>
        <w:rPr>
          <w:noProof w:val="0"/>
          <w:color w:val="auto"/>
          <w:sz w:val="22"/>
          <w:szCs w:val="22"/>
          <w:lang w:val="sk-SK"/>
        </w:rPr>
      </w:pPr>
      <w:r w:rsidRPr="007548A0">
        <w:rPr>
          <w:noProof w:val="0"/>
          <w:color w:val="auto"/>
          <w:sz w:val="22"/>
          <w:szCs w:val="22"/>
          <w:lang w:val="sk-SK"/>
        </w:rPr>
        <w:t>Zmluva nadobúda platnosť dňom jej podpísania oprávnenými zástupcami oboch zmluvných strán a účinnosť v zmysle § 47a Občianskeho zákonníka dňom nasledujúcim po dni jej zverejnenia</w:t>
      </w:r>
      <w:r>
        <w:rPr>
          <w:noProof w:val="0"/>
          <w:color w:val="auto"/>
          <w:sz w:val="22"/>
          <w:szCs w:val="22"/>
          <w:lang w:val="sk-SK"/>
        </w:rPr>
        <w:t xml:space="preserve"> na webovom sídle objednávateľa</w:t>
      </w:r>
      <w:r w:rsidRPr="007548A0">
        <w:rPr>
          <w:noProof w:val="0"/>
          <w:color w:val="auto"/>
          <w:sz w:val="22"/>
          <w:szCs w:val="22"/>
          <w:lang w:val="sk-SK"/>
        </w:rPr>
        <w:t>.</w:t>
      </w:r>
    </w:p>
    <w:p w14:paraId="45664598" w14:textId="77777777" w:rsidR="00EF1760" w:rsidRPr="007548A0" w:rsidRDefault="00EF1760" w:rsidP="00EF1760">
      <w:pPr>
        <w:pStyle w:val="NAZACIATOK"/>
        <w:numPr>
          <w:ilvl w:val="1"/>
          <w:numId w:val="25"/>
        </w:numPr>
        <w:suppressLineNumbers/>
        <w:spacing w:after="40"/>
        <w:ind w:hanging="574"/>
        <w:outlineLvl w:val="0"/>
        <w:rPr>
          <w:noProof w:val="0"/>
          <w:color w:val="auto"/>
          <w:sz w:val="22"/>
          <w:szCs w:val="22"/>
          <w:lang w:val="sk-SK"/>
        </w:rPr>
      </w:pPr>
      <w:r w:rsidRPr="007548A0">
        <w:rPr>
          <w:color w:val="auto"/>
          <w:sz w:val="22"/>
          <w:szCs w:val="22"/>
          <w:lang w:val="sk-SK"/>
        </w:rPr>
        <w:t>Zmluva je vyhotovená v 2 rovnopisoch s platnosťou originálu, z ktorých každá zmluvná strana dostane jedno vyhotovenie</w:t>
      </w:r>
      <w:r w:rsidRPr="007548A0">
        <w:rPr>
          <w:noProof w:val="0"/>
          <w:color w:val="auto"/>
          <w:sz w:val="22"/>
          <w:szCs w:val="22"/>
          <w:lang w:val="sk-SK"/>
        </w:rPr>
        <w:t>.</w:t>
      </w:r>
    </w:p>
    <w:p w14:paraId="7F88AEFB" w14:textId="77777777" w:rsidR="00EF1760" w:rsidRDefault="00EF1760" w:rsidP="00EF1760">
      <w:pPr>
        <w:pStyle w:val="NAZACIATOK"/>
        <w:suppressLineNumbers/>
        <w:spacing w:line="264" w:lineRule="auto"/>
        <w:ind w:hanging="574"/>
        <w:outlineLvl w:val="0"/>
        <w:rPr>
          <w:color w:val="auto"/>
          <w:sz w:val="22"/>
          <w:szCs w:val="22"/>
          <w:lang w:val="sk-SK"/>
        </w:rPr>
      </w:pPr>
    </w:p>
    <w:p w14:paraId="39ADE06D" w14:textId="77777777" w:rsidR="00EF1760" w:rsidRDefault="00EF1760" w:rsidP="00EF1760">
      <w:pPr>
        <w:pStyle w:val="NAZACIATOK"/>
        <w:suppressLineNumbers/>
        <w:spacing w:line="264" w:lineRule="auto"/>
        <w:ind w:left="574" w:hanging="574"/>
        <w:outlineLvl w:val="0"/>
        <w:rPr>
          <w:color w:val="auto"/>
          <w:sz w:val="22"/>
          <w:szCs w:val="22"/>
          <w:lang w:val="sk-SK"/>
        </w:rPr>
      </w:pPr>
      <w:r>
        <w:rPr>
          <w:color w:val="auto"/>
          <w:sz w:val="22"/>
          <w:szCs w:val="22"/>
          <w:lang w:val="sk-SK"/>
        </w:rPr>
        <w:t>V Prievidzi dňa ...........................</w:t>
      </w:r>
      <w:r>
        <w:rPr>
          <w:color w:val="auto"/>
          <w:sz w:val="22"/>
          <w:szCs w:val="22"/>
          <w:lang w:val="sk-SK"/>
        </w:rPr>
        <w:tab/>
      </w:r>
      <w:r>
        <w:rPr>
          <w:color w:val="auto"/>
          <w:sz w:val="22"/>
          <w:szCs w:val="22"/>
          <w:lang w:val="sk-SK"/>
        </w:rPr>
        <w:tab/>
      </w:r>
      <w:r>
        <w:rPr>
          <w:color w:val="auto"/>
          <w:sz w:val="22"/>
          <w:szCs w:val="22"/>
          <w:lang w:val="sk-SK"/>
        </w:rPr>
        <w:tab/>
        <w:t>V Prievidzi dňa ...........................</w:t>
      </w:r>
    </w:p>
    <w:p w14:paraId="5E877835" w14:textId="77777777" w:rsidR="00EF1760" w:rsidRDefault="00EF1760" w:rsidP="00EF1760">
      <w:pPr>
        <w:pStyle w:val="NAZACIATOK"/>
        <w:suppressLineNumbers/>
        <w:spacing w:line="264" w:lineRule="auto"/>
        <w:ind w:left="574" w:hanging="574"/>
        <w:outlineLvl w:val="0"/>
        <w:rPr>
          <w:color w:val="auto"/>
          <w:sz w:val="22"/>
          <w:szCs w:val="22"/>
          <w:lang w:val="sk-SK"/>
        </w:rPr>
      </w:pPr>
    </w:p>
    <w:p w14:paraId="0E1B7574" w14:textId="77777777" w:rsidR="00EF1760" w:rsidRDefault="00EF1760" w:rsidP="00EF1760">
      <w:pPr>
        <w:pStyle w:val="NAZACIATOK"/>
        <w:suppressLineNumbers/>
        <w:spacing w:line="264" w:lineRule="auto"/>
        <w:ind w:left="574" w:hanging="574"/>
        <w:outlineLvl w:val="0"/>
        <w:rPr>
          <w:color w:val="auto"/>
          <w:sz w:val="22"/>
          <w:szCs w:val="22"/>
          <w:lang w:val="sk-SK"/>
        </w:rPr>
      </w:pPr>
    </w:p>
    <w:p w14:paraId="4E75A1B5" w14:textId="77777777" w:rsidR="00EF1760" w:rsidRDefault="00EF1760" w:rsidP="00EF1760">
      <w:pPr>
        <w:pStyle w:val="NAZACIATOK"/>
        <w:suppressLineNumbers/>
        <w:spacing w:line="264" w:lineRule="auto"/>
        <w:ind w:left="574" w:hanging="574"/>
        <w:outlineLvl w:val="0"/>
        <w:rPr>
          <w:color w:val="auto"/>
          <w:sz w:val="22"/>
          <w:szCs w:val="22"/>
          <w:lang w:val="sk-SK"/>
        </w:rPr>
      </w:pPr>
    </w:p>
    <w:p w14:paraId="11C969EF" w14:textId="77777777" w:rsidR="00EF1760" w:rsidRDefault="00EF1760" w:rsidP="00EF1760">
      <w:pPr>
        <w:pStyle w:val="NAZACIATOK"/>
        <w:suppressLineNumbers/>
        <w:spacing w:line="264" w:lineRule="auto"/>
        <w:ind w:left="574" w:hanging="574"/>
        <w:outlineLvl w:val="0"/>
        <w:rPr>
          <w:color w:val="auto"/>
          <w:sz w:val="22"/>
          <w:szCs w:val="22"/>
          <w:lang w:val="sk-SK"/>
        </w:rPr>
      </w:pPr>
    </w:p>
    <w:p w14:paraId="76F1ACBE" w14:textId="77777777" w:rsidR="00EF1760" w:rsidRDefault="00EF1760" w:rsidP="00EF1760">
      <w:pPr>
        <w:pStyle w:val="NAZACIATOK"/>
        <w:suppressLineNumbers/>
        <w:spacing w:line="264" w:lineRule="auto"/>
        <w:ind w:left="574" w:hanging="574"/>
        <w:outlineLvl w:val="0"/>
        <w:rPr>
          <w:color w:val="auto"/>
          <w:sz w:val="22"/>
          <w:szCs w:val="22"/>
          <w:lang w:val="sk-SK"/>
        </w:rPr>
      </w:pPr>
    </w:p>
    <w:p w14:paraId="307CFAB2" w14:textId="77777777" w:rsidR="00EF1760" w:rsidRDefault="00EF1760" w:rsidP="00EF1760">
      <w:pPr>
        <w:pStyle w:val="NAZACIATOK"/>
        <w:suppressLineNumbers/>
        <w:spacing w:line="264" w:lineRule="auto"/>
        <w:ind w:left="574" w:hanging="574"/>
        <w:outlineLvl w:val="0"/>
        <w:rPr>
          <w:color w:val="auto"/>
          <w:sz w:val="22"/>
          <w:szCs w:val="22"/>
          <w:lang w:val="sk-SK"/>
        </w:rPr>
      </w:pPr>
      <w:r>
        <w:rPr>
          <w:color w:val="auto"/>
          <w:sz w:val="22"/>
          <w:szCs w:val="22"/>
          <w:lang w:val="sk-SK"/>
        </w:rPr>
        <w:tab/>
      </w:r>
    </w:p>
    <w:p w14:paraId="45AA5A4D" w14:textId="77777777" w:rsidR="00EF1760" w:rsidRDefault="00EF1760" w:rsidP="00EF1760">
      <w:pPr>
        <w:pStyle w:val="NAZACIATOK"/>
        <w:suppressLineNumbers/>
        <w:spacing w:line="264" w:lineRule="auto"/>
        <w:ind w:left="574" w:hanging="574"/>
        <w:outlineLvl w:val="0"/>
        <w:rPr>
          <w:color w:val="auto"/>
          <w:sz w:val="22"/>
          <w:szCs w:val="22"/>
          <w:lang w:val="sk-SK"/>
        </w:rPr>
      </w:pPr>
      <w:r>
        <w:rPr>
          <w:color w:val="auto"/>
          <w:sz w:val="22"/>
          <w:szCs w:val="22"/>
          <w:lang w:val="sk-SK"/>
        </w:rPr>
        <w:tab/>
        <w:t>....................................................</w:t>
      </w:r>
      <w:r>
        <w:rPr>
          <w:color w:val="auto"/>
          <w:sz w:val="22"/>
          <w:szCs w:val="22"/>
          <w:lang w:val="sk-SK"/>
        </w:rPr>
        <w:tab/>
      </w:r>
      <w:r>
        <w:rPr>
          <w:color w:val="auto"/>
          <w:sz w:val="22"/>
          <w:szCs w:val="22"/>
          <w:lang w:val="sk-SK"/>
        </w:rPr>
        <w:tab/>
      </w:r>
      <w:r>
        <w:rPr>
          <w:color w:val="auto"/>
          <w:sz w:val="22"/>
          <w:szCs w:val="22"/>
          <w:lang w:val="sk-SK"/>
        </w:rPr>
        <w:tab/>
      </w:r>
      <w:r>
        <w:rPr>
          <w:color w:val="auto"/>
          <w:sz w:val="22"/>
          <w:szCs w:val="22"/>
          <w:lang w:val="sk-SK"/>
        </w:rPr>
        <w:tab/>
        <w:t>....................................................</w:t>
      </w:r>
    </w:p>
    <w:p w14:paraId="33571B6F" w14:textId="77777777" w:rsidR="00EF1760" w:rsidRDefault="00EF1760" w:rsidP="00EF1760">
      <w:pPr>
        <w:pStyle w:val="NAZACIATOK"/>
        <w:suppressLineNumbers/>
        <w:spacing w:line="264" w:lineRule="auto"/>
        <w:ind w:left="574" w:hanging="574"/>
        <w:outlineLvl w:val="0"/>
        <w:rPr>
          <w:color w:val="auto"/>
          <w:sz w:val="22"/>
          <w:szCs w:val="22"/>
          <w:lang w:val="sk-SK"/>
        </w:rPr>
      </w:pPr>
      <w:r>
        <w:rPr>
          <w:color w:val="auto"/>
          <w:sz w:val="22"/>
          <w:szCs w:val="22"/>
          <w:lang w:val="sk-SK"/>
        </w:rPr>
        <w:tab/>
        <w:t xml:space="preserve">  </w:t>
      </w:r>
      <w:r>
        <w:rPr>
          <w:color w:val="auto"/>
          <w:sz w:val="22"/>
          <w:szCs w:val="22"/>
          <w:lang w:val="sk-SK"/>
        </w:rPr>
        <w:tab/>
        <w:t xml:space="preserve">       JUDr. Ján Martiček</w:t>
      </w:r>
      <w:r>
        <w:rPr>
          <w:color w:val="auto"/>
          <w:sz w:val="22"/>
          <w:szCs w:val="22"/>
          <w:lang w:val="sk-SK"/>
        </w:rPr>
        <w:tab/>
      </w:r>
      <w:r>
        <w:rPr>
          <w:color w:val="auto"/>
          <w:sz w:val="22"/>
          <w:szCs w:val="22"/>
          <w:lang w:val="sk-SK"/>
        </w:rPr>
        <w:tab/>
      </w:r>
      <w:r>
        <w:rPr>
          <w:color w:val="auto"/>
          <w:sz w:val="22"/>
          <w:szCs w:val="22"/>
          <w:lang w:val="sk-SK"/>
        </w:rPr>
        <w:tab/>
      </w:r>
      <w:r>
        <w:rPr>
          <w:color w:val="auto"/>
          <w:sz w:val="22"/>
          <w:szCs w:val="22"/>
          <w:lang w:val="sk-SK"/>
        </w:rPr>
        <w:tab/>
        <w:t xml:space="preserve">  </w:t>
      </w:r>
      <w:r>
        <w:rPr>
          <w:color w:val="auto"/>
          <w:sz w:val="22"/>
          <w:szCs w:val="22"/>
          <w:lang w:val="sk-SK"/>
        </w:rPr>
        <w:tab/>
      </w:r>
      <w:r>
        <w:rPr>
          <w:color w:val="auto"/>
          <w:sz w:val="22"/>
          <w:szCs w:val="22"/>
          <w:lang w:val="sk-SK"/>
        </w:rPr>
        <w:tab/>
        <w:t xml:space="preserve"> </w:t>
      </w:r>
    </w:p>
    <w:p w14:paraId="2FC43489" w14:textId="77777777" w:rsidR="00EF1760" w:rsidRDefault="00EF1760" w:rsidP="00EF1760">
      <w:pPr>
        <w:pStyle w:val="NAZACIATOK"/>
        <w:suppressLineNumbers/>
        <w:spacing w:line="264" w:lineRule="auto"/>
        <w:ind w:left="574" w:hanging="574"/>
        <w:outlineLvl w:val="0"/>
        <w:rPr>
          <w:b/>
          <w:sz w:val="28"/>
          <w:szCs w:val="28"/>
        </w:rPr>
      </w:pPr>
      <w:r>
        <w:rPr>
          <w:color w:val="auto"/>
          <w:sz w:val="22"/>
          <w:szCs w:val="22"/>
          <w:lang w:val="sk-SK"/>
        </w:rPr>
        <w:tab/>
        <w:t xml:space="preserve">      Konateľ SMMP, s. r. o.</w:t>
      </w:r>
      <w:r>
        <w:rPr>
          <w:color w:val="auto"/>
          <w:sz w:val="22"/>
          <w:szCs w:val="22"/>
          <w:lang w:val="sk-SK"/>
        </w:rPr>
        <w:tab/>
      </w:r>
      <w:r>
        <w:rPr>
          <w:color w:val="auto"/>
          <w:sz w:val="22"/>
          <w:szCs w:val="22"/>
          <w:lang w:val="sk-SK"/>
        </w:rPr>
        <w:tab/>
      </w:r>
      <w:r>
        <w:rPr>
          <w:color w:val="auto"/>
          <w:sz w:val="22"/>
          <w:szCs w:val="22"/>
          <w:lang w:val="sk-SK"/>
        </w:rPr>
        <w:tab/>
      </w:r>
    </w:p>
    <w:sectPr w:rsidR="00EF1760" w:rsidSect="005D05A2">
      <w:footerReference w:type="even" r:id="rId9"/>
      <w:footerReference w:type="default" r:id="rId10"/>
      <w:pgSz w:w="11907" w:h="16839" w:code="9"/>
      <w:pgMar w:top="1417" w:right="926"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81AF" w14:textId="77777777" w:rsidR="00AF1C0A" w:rsidRDefault="00AF1C0A">
      <w:r>
        <w:separator/>
      </w:r>
    </w:p>
  </w:endnote>
  <w:endnote w:type="continuationSeparator" w:id="0">
    <w:p w14:paraId="1408F8D1" w14:textId="77777777" w:rsidR="00AF1C0A" w:rsidRDefault="00AF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F76"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end"/>
    </w:r>
  </w:p>
  <w:p w14:paraId="7D34D1ED" w14:textId="77777777" w:rsidR="003E7EB4" w:rsidRDefault="003E7E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F4BF"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separate"/>
    </w:r>
    <w:r w:rsidR="00220322">
      <w:rPr>
        <w:rStyle w:val="slostrany"/>
        <w:noProof/>
      </w:rPr>
      <w:t>10</w:t>
    </w:r>
    <w:r>
      <w:rPr>
        <w:rStyle w:val="slostrany"/>
      </w:rPr>
      <w:fldChar w:fldCharType="end"/>
    </w:r>
  </w:p>
  <w:p w14:paraId="74043832" w14:textId="77777777" w:rsidR="003E7EB4" w:rsidRDefault="003E7EB4" w:rsidP="0016725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0E07" w14:textId="77777777" w:rsidR="00AF1C0A" w:rsidRDefault="00AF1C0A">
      <w:r>
        <w:separator/>
      </w:r>
    </w:p>
  </w:footnote>
  <w:footnote w:type="continuationSeparator" w:id="0">
    <w:p w14:paraId="2DD44974" w14:textId="77777777" w:rsidR="00AF1C0A" w:rsidRDefault="00AF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06"/>
    <w:multiLevelType w:val="hybridMultilevel"/>
    <w:tmpl w:val="7CFC2F28"/>
    <w:lvl w:ilvl="0" w:tplc="041B0001">
      <w:start w:val="1"/>
      <w:numFmt w:val="bullet"/>
      <w:lvlText w:val=""/>
      <w:lvlJc w:val="left"/>
      <w:pPr>
        <w:ind w:left="1287"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15:restartNumberingAfterBreak="0">
    <w:nsid w:val="01363436"/>
    <w:multiLevelType w:val="hybridMultilevel"/>
    <w:tmpl w:val="84006B7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 w15:restartNumberingAfterBreak="0">
    <w:nsid w:val="03E62C7D"/>
    <w:multiLevelType w:val="hybridMultilevel"/>
    <w:tmpl w:val="1B5A8E4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15:restartNumberingAfterBreak="0">
    <w:nsid w:val="05ED11BC"/>
    <w:multiLevelType w:val="hybridMultilevel"/>
    <w:tmpl w:val="0720987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 w15:restartNumberingAfterBreak="0">
    <w:nsid w:val="086F4A5F"/>
    <w:multiLevelType w:val="hybridMultilevel"/>
    <w:tmpl w:val="2BBC285E"/>
    <w:lvl w:ilvl="0" w:tplc="7AAA2B06">
      <w:start w:val="1"/>
      <w:numFmt w:val="lowerLetter"/>
      <w:lvlText w:val="%1)"/>
      <w:lvlJc w:val="left"/>
      <w:pPr>
        <w:ind w:left="1117"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0B5E58D6"/>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395C8D"/>
    <w:multiLevelType w:val="hybridMultilevel"/>
    <w:tmpl w:val="B1D0270A"/>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 w15:restartNumberingAfterBreak="0">
    <w:nsid w:val="0F3763AF"/>
    <w:multiLevelType w:val="multilevel"/>
    <w:tmpl w:val="10EC87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19B2319"/>
    <w:multiLevelType w:val="hybridMultilevel"/>
    <w:tmpl w:val="5C5CA43A"/>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9" w15:restartNumberingAfterBreak="0">
    <w:nsid w:val="1A705DF6"/>
    <w:multiLevelType w:val="multilevel"/>
    <w:tmpl w:val="BEB4A6B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4"/>
        </w:tabs>
        <w:ind w:left="574"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DA42C3"/>
    <w:multiLevelType w:val="hybridMultilevel"/>
    <w:tmpl w:val="87E8704A"/>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11" w15:restartNumberingAfterBreak="0">
    <w:nsid w:val="1B1230D7"/>
    <w:multiLevelType w:val="hybridMultilevel"/>
    <w:tmpl w:val="EE44283A"/>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12" w15:restartNumberingAfterBreak="0">
    <w:nsid w:val="2CE3309E"/>
    <w:multiLevelType w:val="hybridMultilevel"/>
    <w:tmpl w:val="AC2A6CD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3" w15:restartNumberingAfterBreak="0">
    <w:nsid w:val="2F1E3CF8"/>
    <w:multiLevelType w:val="multilevel"/>
    <w:tmpl w:val="228E20DC"/>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9A4F8C"/>
    <w:multiLevelType w:val="hybridMultilevel"/>
    <w:tmpl w:val="E410B48E"/>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5" w15:restartNumberingAfterBreak="0">
    <w:nsid w:val="3A1504B5"/>
    <w:multiLevelType w:val="hybridMultilevel"/>
    <w:tmpl w:val="6F7A28CA"/>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16" w15:restartNumberingAfterBreak="0">
    <w:nsid w:val="40B07160"/>
    <w:multiLevelType w:val="hybridMultilevel"/>
    <w:tmpl w:val="15D0485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7" w15:restartNumberingAfterBreak="0">
    <w:nsid w:val="473915CB"/>
    <w:multiLevelType w:val="multilevel"/>
    <w:tmpl w:val="C2086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9020939"/>
    <w:multiLevelType w:val="hybridMultilevel"/>
    <w:tmpl w:val="0E04207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9" w15:restartNumberingAfterBreak="0">
    <w:nsid w:val="491C00B7"/>
    <w:multiLevelType w:val="hybridMultilevel"/>
    <w:tmpl w:val="333E415E"/>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20" w15:restartNumberingAfterBreak="0">
    <w:nsid w:val="4C191289"/>
    <w:multiLevelType w:val="hybridMultilevel"/>
    <w:tmpl w:val="29FE54B6"/>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1" w15:restartNumberingAfterBreak="0">
    <w:nsid w:val="4D3C345A"/>
    <w:multiLevelType w:val="hybridMultilevel"/>
    <w:tmpl w:val="4BCEAA3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2" w15:restartNumberingAfterBreak="0">
    <w:nsid w:val="505B794A"/>
    <w:multiLevelType w:val="hybridMultilevel"/>
    <w:tmpl w:val="B54EFE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0CF5622"/>
    <w:multiLevelType w:val="multilevel"/>
    <w:tmpl w:val="66A2C6B8"/>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C463AAE"/>
    <w:multiLevelType w:val="multilevel"/>
    <w:tmpl w:val="A98A9B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57"/>
        </w:tabs>
        <w:ind w:left="757" w:hanging="360"/>
      </w:pPr>
      <w:rPr>
        <w:rFonts w:cs="Times New Roman"/>
        <w:b w:val="0"/>
        <w:color w:val="auto"/>
      </w:rPr>
    </w:lvl>
    <w:lvl w:ilvl="2">
      <w:start w:val="1"/>
      <w:numFmt w:val="decimal"/>
      <w:lvlText w:val="%1.%2.%3"/>
      <w:lvlJc w:val="left"/>
      <w:pPr>
        <w:tabs>
          <w:tab w:val="num" w:pos="1514"/>
        </w:tabs>
        <w:ind w:left="1514" w:hanging="720"/>
      </w:pPr>
      <w:rPr>
        <w:rFonts w:cs="Times New Roman"/>
      </w:rPr>
    </w:lvl>
    <w:lvl w:ilvl="3">
      <w:start w:val="1"/>
      <w:numFmt w:val="decimal"/>
      <w:lvlText w:val="%1.%2.%3.%4"/>
      <w:lvlJc w:val="left"/>
      <w:pPr>
        <w:tabs>
          <w:tab w:val="num" w:pos="1911"/>
        </w:tabs>
        <w:ind w:left="1911" w:hanging="720"/>
      </w:pPr>
      <w:rPr>
        <w:rFonts w:cs="Times New Roman"/>
      </w:rPr>
    </w:lvl>
    <w:lvl w:ilvl="4">
      <w:start w:val="1"/>
      <w:numFmt w:val="decimal"/>
      <w:lvlText w:val="%1.%2.%3.%4.%5"/>
      <w:lvlJc w:val="left"/>
      <w:pPr>
        <w:tabs>
          <w:tab w:val="num" w:pos="2668"/>
        </w:tabs>
        <w:ind w:left="2668" w:hanging="1080"/>
      </w:pPr>
      <w:rPr>
        <w:rFonts w:cs="Times New Roman"/>
      </w:rPr>
    </w:lvl>
    <w:lvl w:ilvl="5">
      <w:start w:val="1"/>
      <w:numFmt w:val="decimal"/>
      <w:lvlText w:val="%1.%2.%3.%4.%5.%6"/>
      <w:lvlJc w:val="left"/>
      <w:pPr>
        <w:tabs>
          <w:tab w:val="num" w:pos="3065"/>
        </w:tabs>
        <w:ind w:left="3065" w:hanging="1080"/>
      </w:pPr>
      <w:rPr>
        <w:rFonts w:cs="Times New Roman"/>
      </w:rPr>
    </w:lvl>
    <w:lvl w:ilvl="6">
      <w:start w:val="1"/>
      <w:numFmt w:val="decimal"/>
      <w:lvlText w:val="%1.%2.%3.%4.%5.%6.%7"/>
      <w:lvlJc w:val="left"/>
      <w:pPr>
        <w:tabs>
          <w:tab w:val="num" w:pos="3822"/>
        </w:tabs>
        <w:ind w:left="3822" w:hanging="1440"/>
      </w:pPr>
      <w:rPr>
        <w:rFonts w:cs="Times New Roman"/>
      </w:rPr>
    </w:lvl>
    <w:lvl w:ilvl="7">
      <w:start w:val="1"/>
      <w:numFmt w:val="decimal"/>
      <w:lvlText w:val="%1.%2.%3.%4.%5.%6.%7.%8"/>
      <w:lvlJc w:val="left"/>
      <w:pPr>
        <w:tabs>
          <w:tab w:val="num" w:pos="4219"/>
        </w:tabs>
        <w:ind w:left="4219" w:hanging="1440"/>
      </w:pPr>
      <w:rPr>
        <w:rFonts w:cs="Times New Roman"/>
      </w:rPr>
    </w:lvl>
    <w:lvl w:ilvl="8">
      <w:start w:val="1"/>
      <w:numFmt w:val="decimal"/>
      <w:lvlText w:val="%1.%2.%3.%4.%5.%6.%7.%8.%9"/>
      <w:lvlJc w:val="left"/>
      <w:pPr>
        <w:tabs>
          <w:tab w:val="num" w:pos="4616"/>
        </w:tabs>
        <w:ind w:left="4616" w:hanging="1440"/>
      </w:pPr>
      <w:rPr>
        <w:rFonts w:cs="Times New Roman"/>
      </w:rPr>
    </w:lvl>
  </w:abstractNum>
  <w:abstractNum w:abstractNumId="25" w15:restartNumberingAfterBreak="0">
    <w:nsid w:val="621E76DC"/>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F14E6C"/>
    <w:multiLevelType w:val="hybridMultilevel"/>
    <w:tmpl w:val="B0427CF0"/>
    <w:lvl w:ilvl="0" w:tplc="041B000F">
      <w:start w:val="1"/>
      <w:numFmt w:val="decimal"/>
      <w:lvlText w:val="%1."/>
      <w:lvlJc w:val="lef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27" w15:restartNumberingAfterBreak="0">
    <w:nsid w:val="688210C1"/>
    <w:multiLevelType w:val="hybridMultilevel"/>
    <w:tmpl w:val="EFE6DB38"/>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8" w15:restartNumberingAfterBreak="0">
    <w:nsid w:val="70FB18FD"/>
    <w:multiLevelType w:val="hybridMultilevel"/>
    <w:tmpl w:val="A232DF8C"/>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9" w15:restartNumberingAfterBreak="0">
    <w:nsid w:val="72323AED"/>
    <w:multiLevelType w:val="hybridMultilevel"/>
    <w:tmpl w:val="6B40F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2B338F"/>
    <w:multiLevelType w:val="hybridMultilevel"/>
    <w:tmpl w:val="53FAF3EC"/>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1" w15:restartNumberingAfterBreak="0">
    <w:nsid w:val="76AE45CB"/>
    <w:multiLevelType w:val="hybridMultilevel"/>
    <w:tmpl w:val="80780E7A"/>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32" w15:restartNumberingAfterBreak="0">
    <w:nsid w:val="79296E67"/>
    <w:multiLevelType w:val="hybridMultilevel"/>
    <w:tmpl w:val="8098B786"/>
    <w:lvl w:ilvl="0" w:tplc="00E256CE">
      <w:start w:val="2"/>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CBB5B34"/>
    <w:multiLevelType w:val="hybridMultilevel"/>
    <w:tmpl w:val="5524AA16"/>
    <w:lvl w:ilvl="0" w:tplc="041B000F">
      <w:start w:val="1"/>
      <w:numFmt w:val="decimal"/>
      <w:lvlText w:val="%1."/>
      <w:lvlJc w:val="lef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num w:numId="1">
    <w:abstractNumId w:val="25"/>
  </w:num>
  <w:num w:numId="2">
    <w:abstractNumId w:val="13"/>
  </w:num>
  <w:num w:numId="3">
    <w:abstractNumId w:val="23"/>
  </w:num>
  <w:num w:numId="4">
    <w:abstractNumId w:val="5"/>
  </w:num>
  <w:num w:numId="5">
    <w:abstractNumId w:val="14"/>
  </w:num>
  <w:num w:numId="6">
    <w:abstractNumId w:val="2"/>
  </w:num>
  <w:num w:numId="7">
    <w:abstractNumId w:val="29"/>
  </w:num>
  <w:num w:numId="8">
    <w:abstractNumId w:val="11"/>
  </w:num>
  <w:num w:numId="9">
    <w:abstractNumId w:val="10"/>
  </w:num>
  <w:num w:numId="10">
    <w:abstractNumId w:val="30"/>
  </w:num>
  <w:num w:numId="11">
    <w:abstractNumId w:val="19"/>
  </w:num>
  <w:num w:numId="12">
    <w:abstractNumId w:val="20"/>
  </w:num>
  <w:num w:numId="13">
    <w:abstractNumId w:val="15"/>
  </w:num>
  <w:num w:numId="14">
    <w:abstractNumId w:val="27"/>
  </w:num>
  <w:num w:numId="15">
    <w:abstractNumId w:val="31"/>
  </w:num>
  <w:num w:numId="16">
    <w:abstractNumId w:val="3"/>
  </w:num>
  <w:num w:numId="17">
    <w:abstractNumId w:val="33"/>
  </w:num>
  <w:num w:numId="18">
    <w:abstractNumId w:val="26"/>
  </w:num>
  <w:num w:numId="19">
    <w:abstractNumId w:val="18"/>
  </w:num>
  <w:num w:numId="20">
    <w:abstractNumId w:val="0"/>
  </w:num>
  <w:num w:numId="21">
    <w:abstractNumId w:val="4"/>
  </w:num>
  <w:num w:numId="22">
    <w:abstractNumId w:val="16"/>
  </w:num>
  <w:num w:numId="23">
    <w:abstractNumId w:val="17"/>
  </w:num>
  <w:num w:numId="24">
    <w:abstractNumId w:val="24"/>
  </w:num>
  <w:num w:numId="25">
    <w:abstractNumId w:val="9"/>
  </w:num>
  <w:num w:numId="26">
    <w:abstractNumId w:val="21"/>
  </w:num>
  <w:num w:numId="27">
    <w:abstractNumId w:val="32"/>
  </w:num>
  <w:num w:numId="28">
    <w:abstractNumId w:val="7"/>
  </w:num>
  <w:num w:numId="29">
    <w:abstractNumId w:val="22"/>
  </w:num>
  <w:num w:numId="30">
    <w:abstractNumId w:val="28"/>
  </w:num>
  <w:num w:numId="31">
    <w:abstractNumId w:val="6"/>
  </w:num>
  <w:num w:numId="32">
    <w:abstractNumId w:val="1"/>
  </w:num>
  <w:num w:numId="33">
    <w:abstractNumId w:val="8"/>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E"/>
    <w:rsid w:val="0000496C"/>
    <w:rsid w:val="00006807"/>
    <w:rsid w:val="000079BE"/>
    <w:rsid w:val="00030F86"/>
    <w:rsid w:val="00033281"/>
    <w:rsid w:val="00044413"/>
    <w:rsid w:val="0004613B"/>
    <w:rsid w:val="00054770"/>
    <w:rsid w:val="000561EA"/>
    <w:rsid w:val="000563FD"/>
    <w:rsid w:val="00057781"/>
    <w:rsid w:val="00061014"/>
    <w:rsid w:val="0006243F"/>
    <w:rsid w:val="00065870"/>
    <w:rsid w:val="000668A4"/>
    <w:rsid w:val="000A3FBD"/>
    <w:rsid w:val="000C1871"/>
    <w:rsid w:val="000C4295"/>
    <w:rsid w:val="000D15FC"/>
    <w:rsid w:val="000D42D5"/>
    <w:rsid w:val="000D4E1B"/>
    <w:rsid w:val="000E3C93"/>
    <w:rsid w:val="000E6C35"/>
    <w:rsid w:val="001075BA"/>
    <w:rsid w:val="001131B6"/>
    <w:rsid w:val="00115F0B"/>
    <w:rsid w:val="00125489"/>
    <w:rsid w:val="001270A8"/>
    <w:rsid w:val="00130407"/>
    <w:rsid w:val="00151C30"/>
    <w:rsid w:val="00160DAB"/>
    <w:rsid w:val="00163362"/>
    <w:rsid w:val="00167256"/>
    <w:rsid w:val="00176CAB"/>
    <w:rsid w:val="00191839"/>
    <w:rsid w:val="00194518"/>
    <w:rsid w:val="001A2757"/>
    <w:rsid w:val="001A385A"/>
    <w:rsid w:val="001B2E04"/>
    <w:rsid w:val="001D0D3B"/>
    <w:rsid w:val="001D379D"/>
    <w:rsid w:val="001D3AB7"/>
    <w:rsid w:val="001E1736"/>
    <w:rsid w:val="001E381C"/>
    <w:rsid w:val="001F0485"/>
    <w:rsid w:val="00204497"/>
    <w:rsid w:val="00205007"/>
    <w:rsid w:val="00205C86"/>
    <w:rsid w:val="00211FF8"/>
    <w:rsid w:val="002144CF"/>
    <w:rsid w:val="00220322"/>
    <w:rsid w:val="0023205B"/>
    <w:rsid w:val="00244033"/>
    <w:rsid w:val="002519F0"/>
    <w:rsid w:val="00252009"/>
    <w:rsid w:val="00253D74"/>
    <w:rsid w:val="002541A8"/>
    <w:rsid w:val="00265F02"/>
    <w:rsid w:val="00267597"/>
    <w:rsid w:val="00270B6C"/>
    <w:rsid w:val="00277040"/>
    <w:rsid w:val="00280DF9"/>
    <w:rsid w:val="002A2951"/>
    <w:rsid w:val="002A2F32"/>
    <w:rsid w:val="002B2195"/>
    <w:rsid w:val="002B3728"/>
    <w:rsid w:val="002B4446"/>
    <w:rsid w:val="002B7CE7"/>
    <w:rsid w:val="002C1387"/>
    <w:rsid w:val="002C20A1"/>
    <w:rsid w:val="00300FCA"/>
    <w:rsid w:val="00316048"/>
    <w:rsid w:val="00323827"/>
    <w:rsid w:val="003250FE"/>
    <w:rsid w:val="00326F8E"/>
    <w:rsid w:val="0034733A"/>
    <w:rsid w:val="003506A1"/>
    <w:rsid w:val="003575C3"/>
    <w:rsid w:val="003654B9"/>
    <w:rsid w:val="00366349"/>
    <w:rsid w:val="00370759"/>
    <w:rsid w:val="00373C8D"/>
    <w:rsid w:val="0037768D"/>
    <w:rsid w:val="00377B4D"/>
    <w:rsid w:val="003805C1"/>
    <w:rsid w:val="0038239D"/>
    <w:rsid w:val="00396F66"/>
    <w:rsid w:val="003A3773"/>
    <w:rsid w:val="003A76BE"/>
    <w:rsid w:val="003B0C49"/>
    <w:rsid w:val="003B44F7"/>
    <w:rsid w:val="003B56C8"/>
    <w:rsid w:val="003B59FD"/>
    <w:rsid w:val="003D4D66"/>
    <w:rsid w:val="003D6700"/>
    <w:rsid w:val="003E7EB4"/>
    <w:rsid w:val="003F71FD"/>
    <w:rsid w:val="00401278"/>
    <w:rsid w:val="00407F11"/>
    <w:rsid w:val="0041438D"/>
    <w:rsid w:val="00423F54"/>
    <w:rsid w:val="0043083B"/>
    <w:rsid w:val="0044176D"/>
    <w:rsid w:val="00442A2B"/>
    <w:rsid w:val="0045594E"/>
    <w:rsid w:val="00464182"/>
    <w:rsid w:val="00471F51"/>
    <w:rsid w:val="004776BF"/>
    <w:rsid w:val="00486761"/>
    <w:rsid w:val="004971A7"/>
    <w:rsid w:val="004A1D22"/>
    <w:rsid w:val="004E2620"/>
    <w:rsid w:val="004F1241"/>
    <w:rsid w:val="0050191E"/>
    <w:rsid w:val="0050216C"/>
    <w:rsid w:val="00517737"/>
    <w:rsid w:val="00517F53"/>
    <w:rsid w:val="00522A32"/>
    <w:rsid w:val="005258E9"/>
    <w:rsid w:val="005377F3"/>
    <w:rsid w:val="00537CA9"/>
    <w:rsid w:val="00540626"/>
    <w:rsid w:val="00540D3A"/>
    <w:rsid w:val="00542311"/>
    <w:rsid w:val="00555381"/>
    <w:rsid w:val="005648F2"/>
    <w:rsid w:val="005718C7"/>
    <w:rsid w:val="0057385F"/>
    <w:rsid w:val="005744E2"/>
    <w:rsid w:val="0057475E"/>
    <w:rsid w:val="00575F23"/>
    <w:rsid w:val="00580239"/>
    <w:rsid w:val="005835C1"/>
    <w:rsid w:val="00586E6D"/>
    <w:rsid w:val="005917F0"/>
    <w:rsid w:val="00594258"/>
    <w:rsid w:val="005A41B4"/>
    <w:rsid w:val="005B7B7A"/>
    <w:rsid w:val="005C3A4C"/>
    <w:rsid w:val="005C4D38"/>
    <w:rsid w:val="005C7E49"/>
    <w:rsid w:val="005D05A2"/>
    <w:rsid w:val="005D5129"/>
    <w:rsid w:val="005F7F74"/>
    <w:rsid w:val="00602E79"/>
    <w:rsid w:val="006054F9"/>
    <w:rsid w:val="006200A7"/>
    <w:rsid w:val="00623944"/>
    <w:rsid w:val="00625042"/>
    <w:rsid w:val="006325F0"/>
    <w:rsid w:val="0063384D"/>
    <w:rsid w:val="00641433"/>
    <w:rsid w:val="006444AB"/>
    <w:rsid w:val="00650BC8"/>
    <w:rsid w:val="00657541"/>
    <w:rsid w:val="00660D17"/>
    <w:rsid w:val="0066268B"/>
    <w:rsid w:val="0067761D"/>
    <w:rsid w:val="006857A1"/>
    <w:rsid w:val="00687451"/>
    <w:rsid w:val="00691D66"/>
    <w:rsid w:val="006C3C9E"/>
    <w:rsid w:val="006C3E81"/>
    <w:rsid w:val="006C4F33"/>
    <w:rsid w:val="006C7DF1"/>
    <w:rsid w:val="006D3E21"/>
    <w:rsid w:val="006D42CA"/>
    <w:rsid w:val="006E111D"/>
    <w:rsid w:val="00700A1B"/>
    <w:rsid w:val="00700EC5"/>
    <w:rsid w:val="00713186"/>
    <w:rsid w:val="0071442B"/>
    <w:rsid w:val="00720913"/>
    <w:rsid w:val="00741571"/>
    <w:rsid w:val="007507CE"/>
    <w:rsid w:val="007531B2"/>
    <w:rsid w:val="00766313"/>
    <w:rsid w:val="00776517"/>
    <w:rsid w:val="00776B87"/>
    <w:rsid w:val="0078111D"/>
    <w:rsid w:val="00786037"/>
    <w:rsid w:val="0078670C"/>
    <w:rsid w:val="00795F17"/>
    <w:rsid w:val="00796999"/>
    <w:rsid w:val="007A30A1"/>
    <w:rsid w:val="007A6109"/>
    <w:rsid w:val="007A7794"/>
    <w:rsid w:val="007B13DE"/>
    <w:rsid w:val="007B210F"/>
    <w:rsid w:val="007D2E3A"/>
    <w:rsid w:val="007D4C18"/>
    <w:rsid w:val="007D6AA2"/>
    <w:rsid w:val="007E0AB4"/>
    <w:rsid w:val="007E1C99"/>
    <w:rsid w:val="007F005F"/>
    <w:rsid w:val="007F2887"/>
    <w:rsid w:val="00801AC7"/>
    <w:rsid w:val="00807828"/>
    <w:rsid w:val="00832BD5"/>
    <w:rsid w:val="00833C27"/>
    <w:rsid w:val="008378ED"/>
    <w:rsid w:val="00837ED6"/>
    <w:rsid w:val="00846113"/>
    <w:rsid w:val="00862C7A"/>
    <w:rsid w:val="0088083E"/>
    <w:rsid w:val="0089733F"/>
    <w:rsid w:val="008A358D"/>
    <w:rsid w:val="008A56FC"/>
    <w:rsid w:val="008B28FA"/>
    <w:rsid w:val="008C057D"/>
    <w:rsid w:val="008C173C"/>
    <w:rsid w:val="008C315B"/>
    <w:rsid w:val="008E0E02"/>
    <w:rsid w:val="008E13A2"/>
    <w:rsid w:val="008F6D01"/>
    <w:rsid w:val="00905C4B"/>
    <w:rsid w:val="00910E58"/>
    <w:rsid w:val="00910F04"/>
    <w:rsid w:val="00925B17"/>
    <w:rsid w:val="00927F11"/>
    <w:rsid w:val="009317DA"/>
    <w:rsid w:val="00935070"/>
    <w:rsid w:val="009433A1"/>
    <w:rsid w:val="00955DDA"/>
    <w:rsid w:val="00972A32"/>
    <w:rsid w:val="009738E6"/>
    <w:rsid w:val="00976180"/>
    <w:rsid w:val="0097677C"/>
    <w:rsid w:val="00976CA2"/>
    <w:rsid w:val="009804AD"/>
    <w:rsid w:val="0098569E"/>
    <w:rsid w:val="00990AC8"/>
    <w:rsid w:val="00994EA9"/>
    <w:rsid w:val="00997E60"/>
    <w:rsid w:val="009A116E"/>
    <w:rsid w:val="009B5C9E"/>
    <w:rsid w:val="009D31C1"/>
    <w:rsid w:val="009D6BC9"/>
    <w:rsid w:val="009D6DBA"/>
    <w:rsid w:val="009E39C5"/>
    <w:rsid w:val="009F3567"/>
    <w:rsid w:val="009F73F7"/>
    <w:rsid w:val="00A04290"/>
    <w:rsid w:val="00A04AB9"/>
    <w:rsid w:val="00A07B05"/>
    <w:rsid w:val="00A12981"/>
    <w:rsid w:val="00A201F6"/>
    <w:rsid w:val="00A21968"/>
    <w:rsid w:val="00A21D14"/>
    <w:rsid w:val="00A31427"/>
    <w:rsid w:val="00A32801"/>
    <w:rsid w:val="00A43FDB"/>
    <w:rsid w:val="00A542AB"/>
    <w:rsid w:val="00A66BB2"/>
    <w:rsid w:val="00A84335"/>
    <w:rsid w:val="00A845B6"/>
    <w:rsid w:val="00A86BD4"/>
    <w:rsid w:val="00A9374B"/>
    <w:rsid w:val="00A9401B"/>
    <w:rsid w:val="00AA22E1"/>
    <w:rsid w:val="00AB5B6D"/>
    <w:rsid w:val="00AC4E54"/>
    <w:rsid w:val="00AD2F94"/>
    <w:rsid w:val="00AD4F85"/>
    <w:rsid w:val="00AE0F18"/>
    <w:rsid w:val="00AE1459"/>
    <w:rsid w:val="00AE3F56"/>
    <w:rsid w:val="00AF1C0A"/>
    <w:rsid w:val="00AF627C"/>
    <w:rsid w:val="00AF6DF3"/>
    <w:rsid w:val="00AF78B9"/>
    <w:rsid w:val="00B20C5A"/>
    <w:rsid w:val="00B24788"/>
    <w:rsid w:val="00B37473"/>
    <w:rsid w:val="00B47F7C"/>
    <w:rsid w:val="00B6629E"/>
    <w:rsid w:val="00B721CA"/>
    <w:rsid w:val="00B76E63"/>
    <w:rsid w:val="00B976AC"/>
    <w:rsid w:val="00BA20CD"/>
    <w:rsid w:val="00BA7F59"/>
    <w:rsid w:val="00BB12C7"/>
    <w:rsid w:val="00BB260F"/>
    <w:rsid w:val="00BC37BE"/>
    <w:rsid w:val="00BC3FD0"/>
    <w:rsid w:val="00BC5A6E"/>
    <w:rsid w:val="00BE2ED5"/>
    <w:rsid w:val="00BE3C0A"/>
    <w:rsid w:val="00BE3E95"/>
    <w:rsid w:val="00BE6322"/>
    <w:rsid w:val="00BF2353"/>
    <w:rsid w:val="00C00456"/>
    <w:rsid w:val="00C021B8"/>
    <w:rsid w:val="00C063AC"/>
    <w:rsid w:val="00C0660D"/>
    <w:rsid w:val="00C50983"/>
    <w:rsid w:val="00C51373"/>
    <w:rsid w:val="00C527D1"/>
    <w:rsid w:val="00C55943"/>
    <w:rsid w:val="00C57152"/>
    <w:rsid w:val="00C617F1"/>
    <w:rsid w:val="00C6197A"/>
    <w:rsid w:val="00C62D65"/>
    <w:rsid w:val="00C670DC"/>
    <w:rsid w:val="00C73667"/>
    <w:rsid w:val="00C73959"/>
    <w:rsid w:val="00C73A17"/>
    <w:rsid w:val="00C73E1E"/>
    <w:rsid w:val="00C866DA"/>
    <w:rsid w:val="00C96D1E"/>
    <w:rsid w:val="00CA65D0"/>
    <w:rsid w:val="00CB0683"/>
    <w:rsid w:val="00CB21DB"/>
    <w:rsid w:val="00CB2207"/>
    <w:rsid w:val="00CB2A62"/>
    <w:rsid w:val="00CB4D44"/>
    <w:rsid w:val="00CC0252"/>
    <w:rsid w:val="00CC45C2"/>
    <w:rsid w:val="00CC6014"/>
    <w:rsid w:val="00CD650B"/>
    <w:rsid w:val="00CD678D"/>
    <w:rsid w:val="00CE29BE"/>
    <w:rsid w:val="00CE6844"/>
    <w:rsid w:val="00CF02A3"/>
    <w:rsid w:val="00CF796D"/>
    <w:rsid w:val="00D043B8"/>
    <w:rsid w:val="00D057AE"/>
    <w:rsid w:val="00D075BB"/>
    <w:rsid w:val="00D0788C"/>
    <w:rsid w:val="00D11994"/>
    <w:rsid w:val="00D1436E"/>
    <w:rsid w:val="00D158DB"/>
    <w:rsid w:val="00D1777D"/>
    <w:rsid w:val="00D24C18"/>
    <w:rsid w:val="00D25845"/>
    <w:rsid w:val="00D31E7D"/>
    <w:rsid w:val="00D328E5"/>
    <w:rsid w:val="00D4044E"/>
    <w:rsid w:val="00D42774"/>
    <w:rsid w:val="00D43FB6"/>
    <w:rsid w:val="00D51A50"/>
    <w:rsid w:val="00D5444B"/>
    <w:rsid w:val="00D573EC"/>
    <w:rsid w:val="00D60F69"/>
    <w:rsid w:val="00D6203D"/>
    <w:rsid w:val="00D63A5A"/>
    <w:rsid w:val="00D80843"/>
    <w:rsid w:val="00D8436A"/>
    <w:rsid w:val="00D94B56"/>
    <w:rsid w:val="00D97385"/>
    <w:rsid w:val="00DA05CA"/>
    <w:rsid w:val="00DA26BE"/>
    <w:rsid w:val="00DA458A"/>
    <w:rsid w:val="00DA5774"/>
    <w:rsid w:val="00DA5B3F"/>
    <w:rsid w:val="00DB34C1"/>
    <w:rsid w:val="00DC7025"/>
    <w:rsid w:val="00DD17D5"/>
    <w:rsid w:val="00DE0DFD"/>
    <w:rsid w:val="00DE305C"/>
    <w:rsid w:val="00DF0096"/>
    <w:rsid w:val="00DF20AC"/>
    <w:rsid w:val="00DF475B"/>
    <w:rsid w:val="00E028A7"/>
    <w:rsid w:val="00E05A41"/>
    <w:rsid w:val="00E149D2"/>
    <w:rsid w:val="00E16664"/>
    <w:rsid w:val="00E244EF"/>
    <w:rsid w:val="00E32EBB"/>
    <w:rsid w:val="00E37D13"/>
    <w:rsid w:val="00E4048D"/>
    <w:rsid w:val="00E4130E"/>
    <w:rsid w:val="00E45E0A"/>
    <w:rsid w:val="00E46C56"/>
    <w:rsid w:val="00E47BCD"/>
    <w:rsid w:val="00E50E31"/>
    <w:rsid w:val="00E66FA4"/>
    <w:rsid w:val="00E724E7"/>
    <w:rsid w:val="00E74621"/>
    <w:rsid w:val="00E76F02"/>
    <w:rsid w:val="00E90A39"/>
    <w:rsid w:val="00E92D61"/>
    <w:rsid w:val="00E961E5"/>
    <w:rsid w:val="00EA642D"/>
    <w:rsid w:val="00EB315A"/>
    <w:rsid w:val="00EC34B7"/>
    <w:rsid w:val="00EC41CD"/>
    <w:rsid w:val="00ED3CF0"/>
    <w:rsid w:val="00ED4E0F"/>
    <w:rsid w:val="00EF1760"/>
    <w:rsid w:val="00EF2018"/>
    <w:rsid w:val="00F168B3"/>
    <w:rsid w:val="00F23254"/>
    <w:rsid w:val="00F27201"/>
    <w:rsid w:val="00F31806"/>
    <w:rsid w:val="00F34404"/>
    <w:rsid w:val="00F34E95"/>
    <w:rsid w:val="00F440EE"/>
    <w:rsid w:val="00F45B46"/>
    <w:rsid w:val="00F4760F"/>
    <w:rsid w:val="00F50B57"/>
    <w:rsid w:val="00F60F95"/>
    <w:rsid w:val="00F66919"/>
    <w:rsid w:val="00F70C6E"/>
    <w:rsid w:val="00F72104"/>
    <w:rsid w:val="00F72DB2"/>
    <w:rsid w:val="00F7597E"/>
    <w:rsid w:val="00F875BE"/>
    <w:rsid w:val="00F94AFD"/>
    <w:rsid w:val="00FA07B9"/>
    <w:rsid w:val="00FA0B2D"/>
    <w:rsid w:val="00FA7F30"/>
    <w:rsid w:val="00FC36D2"/>
    <w:rsid w:val="00FE3F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1821"/>
  <w15:docId w15:val="{9B5F5E50-DD5A-4EFF-BF57-9784A1B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4044E"/>
    <w:rPr>
      <w:rFonts w:ascii="Arial" w:hAnsi="Arial"/>
      <w:sz w:val="22"/>
      <w:szCs w:val="24"/>
    </w:rPr>
  </w:style>
  <w:style w:type="paragraph" w:styleId="Nadpis6">
    <w:name w:val="heading 6"/>
    <w:basedOn w:val="Normlny"/>
    <w:next w:val="Normlny"/>
    <w:qFormat/>
    <w:rsid w:val="00D4044E"/>
    <w:pPr>
      <w:keepNext/>
      <w:jc w:val="both"/>
      <w:outlineLvl w:val="5"/>
    </w:pPr>
    <w:rPr>
      <w:b/>
      <w:bCs/>
    </w:rPr>
  </w:style>
  <w:style w:type="paragraph" w:styleId="Nadpis7">
    <w:name w:val="heading 7"/>
    <w:basedOn w:val="Normlny"/>
    <w:next w:val="Normlny"/>
    <w:qFormat/>
    <w:rsid w:val="00D4044E"/>
    <w:pPr>
      <w:keepNext/>
      <w:spacing w:line="360" w:lineRule="auto"/>
      <w:jc w:val="both"/>
      <w:outlineLvl w:val="6"/>
    </w:pPr>
    <w:rPr>
      <w:b/>
      <w:bCs/>
      <w:u w:val="single"/>
    </w:rPr>
  </w:style>
  <w:style w:type="paragraph" w:styleId="Nadpis9">
    <w:name w:val="heading 9"/>
    <w:basedOn w:val="Normlny"/>
    <w:next w:val="Normlny"/>
    <w:qFormat/>
    <w:rsid w:val="00D4044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D4044E"/>
    <w:pPr>
      <w:ind w:left="360"/>
      <w:jc w:val="both"/>
    </w:pPr>
  </w:style>
  <w:style w:type="paragraph" w:styleId="Hlavika">
    <w:name w:val="header"/>
    <w:basedOn w:val="Normlny"/>
    <w:rsid w:val="00D4044E"/>
    <w:pPr>
      <w:tabs>
        <w:tab w:val="center" w:pos="4536"/>
        <w:tab w:val="right" w:pos="9072"/>
      </w:tabs>
    </w:pPr>
  </w:style>
  <w:style w:type="paragraph" w:styleId="Zkladntext3">
    <w:name w:val="Body Text 3"/>
    <w:basedOn w:val="Normlny"/>
    <w:rsid w:val="00D4044E"/>
    <w:pPr>
      <w:jc w:val="center"/>
    </w:pPr>
    <w:rPr>
      <w:sz w:val="32"/>
      <w:szCs w:val="20"/>
    </w:rPr>
  </w:style>
  <w:style w:type="paragraph" w:styleId="Zarkazkladnhotextu">
    <w:name w:val="Body Text Indent"/>
    <w:basedOn w:val="Normlny"/>
    <w:rsid w:val="00D4044E"/>
    <w:pPr>
      <w:ind w:left="4860"/>
    </w:pPr>
  </w:style>
  <w:style w:type="paragraph" w:styleId="Zkladntext">
    <w:name w:val="Body Text"/>
    <w:basedOn w:val="Normlny"/>
    <w:rsid w:val="00D4044E"/>
    <w:pPr>
      <w:jc w:val="both"/>
    </w:pPr>
  </w:style>
  <w:style w:type="character" w:styleId="Hypertextovprepojenie">
    <w:name w:val="Hyperlink"/>
    <w:basedOn w:val="Predvolenpsmoodseku"/>
    <w:rsid w:val="00D4044E"/>
    <w:rPr>
      <w:color w:val="0000FF"/>
      <w:u w:val="single"/>
    </w:rPr>
  </w:style>
  <w:style w:type="paragraph" w:styleId="Pta">
    <w:name w:val="footer"/>
    <w:basedOn w:val="Normlny"/>
    <w:rsid w:val="006200A7"/>
    <w:pPr>
      <w:tabs>
        <w:tab w:val="center" w:pos="4536"/>
        <w:tab w:val="right" w:pos="9072"/>
      </w:tabs>
    </w:pPr>
  </w:style>
  <w:style w:type="character" w:styleId="slostrany">
    <w:name w:val="page number"/>
    <w:basedOn w:val="Predvolenpsmoodseku"/>
    <w:rsid w:val="00167256"/>
  </w:style>
  <w:style w:type="table" w:styleId="Mriekatabuky">
    <w:name w:val="Table Grid"/>
    <w:basedOn w:val="Normlnatabuka"/>
    <w:uiPriority w:val="59"/>
    <w:rsid w:val="00E3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CE29BE"/>
    <w:pPr>
      <w:spacing w:before="100" w:beforeAutospacing="1"/>
      <w:jc w:val="both"/>
    </w:pPr>
    <w:rPr>
      <w:rFonts w:cs="Arial"/>
      <w:color w:val="000000"/>
      <w:szCs w:val="22"/>
    </w:rPr>
  </w:style>
  <w:style w:type="paragraph" w:styleId="Normlnywebov">
    <w:name w:val="Normal (Web)"/>
    <w:basedOn w:val="Normlny"/>
    <w:uiPriority w:val="99"/>
    <w:unhideWhenUsed/>
    <w:rsid w:val="00B24788"/>
    <w:pPr>
      <w:spacing w:before="100" w:beforeAutospacing="1" w:after="142" w:line="288" w:lineRule="auto"/>
    </w:pPr>
    <w:rPr>
      <w:rFonts w:ascii="Times New Roman" w:hAnsi="Times New Roman"/>
      <w:sz w:val="24"/>
    </w:rPr>
  </w:style>
  <w:style w:type="paragraph" w:styleId="Odsekzoznamu">
    <w:name w:val="List Paragraph"/>
    <w:basedOn w:val="Normlny"/>
    <w:uiPriority w:val="34"/>
    <w:qFormat/>
    <w:rsid w:val="0063384D"/>
    <w:pPr>
      <w:ind w:left="720"/>
      <w:contextualSpacing/>
    </w:pPr>
  </w:style>
  <w:style w:type="character" w:customStyle="1" w:styleId="apple-converted-space">
    <w:name w:val="apple-converted-space"/>
    <w:basedOn w:val="Predvolenpsmoodseku"/>
    <w:rsid w:val="00270B6C"/>
  </w:style>
  <w:style w:type="character" w:styleId="Zvraznenie">
    <w:name w:val="Emphasis"/>
    <w:basedOn w:val="Predvolenpsmoodseku"/>
    <w:uiPriority w:val="20"/>
    <w:qFormat/>
    <w:rsid w:val="00270B6C"/>
    <w:rPr>
      <w:i/>
      <w:iCs/>
    </w:rPr>
  </w:style>
  <w:style w:type="paragraph" w:styleId="Textbubliny">
    <w:name w:val="Balloon Text"/>
    <w:basedOn w:val="Normlny"/>
    <w:link w:val="TextbublinyChar"/>
    <w:rsid w:val="001270A8"/>
    <w:rPr>
      <w:rFonts w:ascii="Tahoma" w:hAnsi="Tahoma" w:cs="Tahoma"/>
      <w:sz w:val="16"/>
      <w:szCs w:val="16"/>
    </w:rPr>
  </w:style>
  <w:style w:type="character" w:customStyle="1" w:styleId="TextbublinyChar">
    <w:name w:val="Text bubliny Char"/>
    <w:basedOn w:val="Predvolenpsmoodseku"/>
    <w:link w:val="Textbubliny"/>
    <w:rsid w:val="001270A8"/>
    <w:rPr>
      <w:rFonts w:ascii="Tahoma" w:hAnsi="Tahoma" w:cs="Tahoma"/>
      <w:sz w:val="16"/>
      <w:szCs w:val="16"/>
    </w:rPr>
  </w:style>
  <w:style w:type="paragraph" w:customStyle="1" w:styleId="Odsekzoznamu1">
    <w:name w:val="Odsek zoznamu1"/>
    <w:basedOn w:val="Normlny"/>
    <w:uiPriority w:val="34"/>
    <w:qFormat/>
    <w:rsid w:val="00FA0B2D"/>
    <w:pPr>
      <w:ind w:left="720"/>
      <w:contextualSpacing/>
    </w:pPr>
  </w:style>
  <w:style w:type="paragraph" w:customStyle="1" w:styleId="NAZACIATOK">
    <w:name w:val="NA_ZACIATOK"/>
    <w:rsid w:val="00FA0B2D"/>
    <w:pPr>
      <w:widowControl w:val="0"/>
      <w:autoSpaceDE w:val="0"/>
      <w:autoSpaceDN w:val="0"/>
      <w:jc w:val="both"/>
    </w:pPr>
    <w:rPr>
      <w:noProof/>
      <w:color w:val="000000"/>
      <w:lang w:val="en-US" w:eastAsia="cs-CZ"/>
    </w:rPr>
  </w:style>
  <w:style w:type="paragraph" w:customStyle="1" w:styleId="ODSAD">
    <w:name w:val="ODSAD"/>
    <w:basedOn w:val="Normlny"/>
    <w:uiPriority w:val="99"/>
    <w:rsid w:val="00FA0B2D"/>
    <w:pPr>
      <w:widowControl w:val="0"/>
      <w:tabs>
        <w:tab w:val="left" w:pos="709"/>
      </w:tabs>
      <w:autoSpaceDE w:val="0"/>
      <w:autoSpaceDN w:val="0"/>
      <w:adjustRightInd w:val="0"/>
      <w:spacing w:before="80" w:after="80"/>
      <w:ind w:left="709" w:hanging="709"/>
      <w:jc w:val="both"/>
    </w:pPr>
    <w:rPr>
      <w:rFonts w:cs="Arial"/>
      <w:sz w:val="20"/>
      <w:szCs w:val="20"/>
    </w:rPr>
  </w:style>
  <w:style w:type="character" w:styleId="Odkaznakomentr">
    <w:name w:val="annotation reference"/>
    <w:basedOn w:val="Predvolenpsmoodseku"/>
    <w:semiHidden/>
    <w:unhideWhenUsed/>
    <w:rsid w:val="00A12981"/>
    <w:rPr>
      <w:sz w:val="16"/>
      <w:szCs w:val="16"/>
    </w:rPr>
  </w:style>
  <w:style w:type="paragraph" w:styleId="Textkomentra">
    <w:name w:val="annotation text"/>
    <w:basedOn w:val="Normlny"/>
    <w:link w:val="TextkomentraChar"/>
    <w:semiHidden/>
    <w:unhideWhenUsed/>
    <w:rsid w:val="00A12981"/>
    <w:rPr>
      <w:sz w:val="20"/>
      <w:szCs w:val="20"/>
    </w:rPr>
  </w:style>
  <w:style w:type="character" w:customStyle="1" w:styleId="TextkomentraChar">
    <w:name w:val="Text komentára Char"/>
    <w:basedOn w:val="Predvolenpsmoodseku"/>
    <w:link w:val="Textkomentra"/>
    <w:semiHidden/>
    <w:rsid w:val="00A12981"/>
    <w:rPr>
      <w:rFonts w:ascii="Arial" w:hAnsi="Arial"/>
    </w:rPr>
  </w:style>
  <w:style w:type="paragraph" w:styleId="Predmetkomentra">
    <w:name w:val="annotation subject"/>
    <w:basedOn w:val="Textkomentra"/>
    <w:next w:val="Textkomentra"/>
    <w:link w:val="PredmetkomentraChar"/>
    <w:semiHidden/>
    <w:unhideWhenUsed/>
    <w:rsid w:val="00A12981"/>
    <w:rPr>
      <w:b/>
      <w:bCs/>
    </w:rPr>
  </w:style>
  <w:style w:type="character" w:customStyle="1" w:styleId="PredmetkomentraChar">
    <w:name w:val="Predmet komentára Char"/>
    <w:basedOn w:val="TextkomentraChar"/>
    <w:link w:val="Predmetkomentra"/>
    <w:semiHidden/>
    <w:rsid w:val="00A12981"/>
    <w:rPr>
      <w:rFonts w:ascii="Arial" w:hAnsi="Arial"/>
      <w:b/>
      <w:bCs/>
    </w:rPr>
  </w:style>
  <w:style w:type="paragraph" w:customStyle="1" w:styleId="Odsekzoznamu2">
    <w:name w:val="Odsek zoznamu2"/>
    <w:basedOn w:val="Normlny"/>
    <w:uiPriority w:val="34"/>
    <w:qFormat/>
    <w:rsid w:val="00EF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024">
      <w:bodyDiv w:val="1"/>
      <w:marLeft w:val="0"/>
      <w:marRight w:val="0"/>
      <w:marTop w:val="0"/>
      <w:marBottom w:val="0"/>
      <w:divBdr>
        <w:top w:val="none" w:sz="0" w:space="0" w:color="auto"/>
        <w:left w:val="none" w:sz="0" w:space="0" w:color="auto"/>
        <w:bottom w:val="none" w:sz="0" w:space="0" w:color="auto"/>
        <w:right w:val="none" w:sz="0" w:space="0" w:color="auto"/>
      </w:divBdr>
    </w:div>
    <w:div w:id="268708446">
      <w:bodyDiv w:val="1"/>
      <w:marLeft w:val="0"/>
      <w:marRight w:val="0"/>
      <w:marTop w:val="0"/>
      <w:marBottom w:val="0"/>
      <w:divBdr>
        <w:top w:val="none" w:sz="0" w:space="0" w:color="auto"/>
        <w:left w:val="none" w:sz="0" w:space="0" w:color="auto"/>
        <w:bottom w:val="none" w:sz="0" w:space="0" w:color="auto"/>
        <w:right w:val="none" w:sz="0" w:space="0" w:color="auto"/>
      </w:divBdr>
    </w:div>
    <w:div w:id="560600097">
      <w:bodyDiv w:val="1"/>
      <w:marLeft w:val="0"/>
      <w:marRight w:val="0"/>
      <w:marTop w:val="0"/>
      <w:marBottom w:val="0"/>
      <w:divBdr>
        <w:top w:val="none" w:sz="0" w:space="0" w:color="auto"/>
        <w:left w:val="none" w:sz="0" w:space="0" w:color="auto"/>
        <w:bottom w:val="none" w:sz="0" w:space="0" w:color="auto"/>
        <w:right w:val="none" w:sz="0" w:space="0" w:color="auto"/>
      </w:divBdr>
    </w:div>
    <w:div w:id="697047918">
      <w:bodyDiv w:val="1"/>
      <w:marLeft w:val="0"/>
      <w:marRight w:val="0"/>
      <w:marTop w:val="0"/>
      <w:marBottom w:val="0"/>
      <w:divBdr>
        <w:top w:val="none" w:sz="0" w:space="0" w:color="auto"/>
        <w:left w:val="none" w:sz="0" w:space="0" w:color="auto"/>
        <w:bottom w:val="none" w:sz="0" w:space="0" w:color="auto"/>
        <w:right w:val="none" w:sz="0" w:space="0" w:color="auto"/>
      </w:divBdr>
    </w:div>
    <w:div w:id="723219008">
      <w:bodyDiv w:val="1"/>
      <w:marLeft w:val="0"/>
      <w:marRight w:val="0"/>
      <w:marTop w:val="0"/>
      <w:marBottom w:val="0"/>
      <w:divBdr>
        <w:top w:val="none" w:sz="0" w:space="0" w:color="auto"/>
        <w:left w:val="none" w:sz="0" w:space="0" w:color="auto"/>
        <w:bottom w:val="none" w:sz="0" w:space="0" w:color="auto"/>
        <w:right w:val="none" w:sz="0" w:space="0" w:color="auto"/>
      </w:divBdr>
    </w:div>
    <w:div w:id="897785838">
      <w:bodyDiv w:val="1"/>
      <w:marLeft w:val="0"/>
      <w:marRight w:val="0"/>
      <w:marTop w:val="0"/>
      <w:marBottom w:val="0"/>
      <w:divBdr>
        <w:top w:val="none" w:sz="0" w:space="0" w:color="auto"/>
        <w:left w:val="none" w:sz="0" w:space="0" w:color="auto"/>
        <w:bottom w:val="none" w:sz="0" w:space="0" w:color="auto"/>
        <w:right w:val="none" w:sz="0" w:space="0" w:color="auto"/>
      </w:divBdr>
    </w:div>
    <w:div w:id="1130973384">
      <w:bodyDiv w:val="1"/>
      <w:marLeft w:val="0"/>
      <w:marRight w:val="0"/>
      <w:marTop w:val="0"/>
      <w:marBottom w:val="0"/>
      <w:divBdr>
        <w:top w:val="none" w:sz="0" w:space="0" w:color="auto"/>
        <w:left w:val="none" w:sz="0" w:space="0" w:color="auto"/>
        <w:bottom w:val="none" w:sz="0" w:space="0" w:color="auto"/>
        <w:right w:val="none" w:sz="0" w:space="0" w:color="auto"/>
      </w:divBdr>
    </w:div>
    <w:div w:id="1486043440">
      <w:bodyDiv w:val="1"/>
      <w:marLeft w:val="0"/>
      <w:marRight w:val="0"/>
      <w:marTop w:val="0"/>
      <w:marBottom w:val="0"/>
      <w:divBdr>
        <w:top w:val="none" w:sz="0" w:space="0" w:color="auto"/>
        <w:left w:val="none" w:sz="0" w:space="0" w:color="auto"/>
        <w:bottom w:val="none" w:sz="0" w:space="0" w:color="auto"/>
        <w:right w:val="none" w:sz="0" w:space="0" w:color="auto"/>
      </w:divBdr>
    </w:div>
    <w:div w:id="1502159820">
      <w:bodyDiv w:val="1"/>
      <w:marLeft w:val="0"/>
      <w:marRight w:val="0"/>
      <w:marTop w:val="0"/>
      <w:marBottom w:val="0"/>
      <w:divBdr>
        <w:top w:val="none" w:sz="0" w:space="0" w:color="auto"/>
        <w:left w:val="none" w:sz="0" w:space="0" w:color="auto"/>
        <w:bottom w:val="none" w:sz="0" w:space="0" w:color="auto"/>
        <w:right w:val="none" w:sz="0" w:space="0" w:color="auto"/>
      </w:divBdr>
    </w:div>
    <w:div w:id="1556429064">
      <w:bodyDiv w:val="1"/>
      <w:marLeft w:val="0"/>
      <w:marRight w:val="0"/>
      <w:marTop w:val="0"/>
      <w:marBottom w:val="0"/>
      <w:divBdr>
        <w:top w:val="none" w:sz="0" w:space="0" w:color="auto"/>
        <w:left w:val="none" w:sz="0" w:space="0" w:color="auto"/>
        <w:bottom w:val="none" w:sz="0" w:space="0" w:color="auto"/>
        <w:right w:val="none" w:sz="0" w:space="0" w:color="auto"/>
      </w:divBdr>
    </w:div>
    <w:div w:id="1564293906">
      <w:bodyDiv w:val="1"/>
      <w:marLeft w:val="0"/>
      <w:marRight w:val="0"/>
      <w:marTop w:val="0"/>
      <w:marBottom w:val="0"/>
      <w:divBdr>
        <w:top w:val="none" w:sz="0" w:space="0" w:color="auto"/>
        <w:left w:val="none" w:sz="0" w:space="0" w:color="auto"/>
        <w:bottom w:val="none" w:sz="0" w:space="0" w:color="auto"/>
        <w:right w:val="none" w:sz="0" w:space="0" w:color="auto"/>
      </w:divBdr>
    </w:div>
    <w:div w:id="1602179126">
      <w:bodyDiv w:val="1"/>
      <w:marLeft w:val="0"/>
      <w:marRight w:val="0"/>
      <w:marTop w:val="0"/>
      <w:marBottom w:val="0"/>
      <w:divBdr>
        <w:top w:val="none" w:sz="0" w:space="0" w:color="auto"/>
        <w:left w:val="none" w:sz="0" w:space="0" w:color="auto"/>
        <w:bottom w:val="none" w:sz="0" w:space="0" w:color="auto"/>
        <w:right w:val="none" w:sz="0" w:space="0" w:color="auto"/>
      </w:divBdr>
    </w:div>
    <w:div w:id="1646931879">
      <w:bodyDiv w:val="1"/>
      <w:marLeft w:val="0"/>
      <w:marRight w:val="0"/>
      <w:marTop w:val="0"/>
      <w:marBottom w:val="0"/>
      <w:divBdr>
        <w:top w:val="none" w:sz="0" w:space="0" w:color="auto"/>
        <w:left w:val="none" w:sz="0" w:space="0" w:color="auto"/>
        <w:bottom w:val="none" w:sz="0" w:space="0" w:color="auto"/>
        <w:right w:val="none" w:sz="0" w:space="0" w:color="auto"/>
      </w:divBdr>
    </w:div>
    <w:div w:id="1649557810">
      <w:bodyDiv w:val="1"/>
      <w:marLeft w:val="0"/>
      <w:marRight w:val="0"/>
      <w:marTop w:val="0"/>
      <w:marBottom w:val="0"/>
      <w:divBdr>
        <w:top w:val="none" w:sz="0" w:space="0" w:color="auto"/>
        <w:left w:val="none" w:sz="0" w:space="0" w:color="auto"/>
        <w:bottom w:val="none" w:sz="0" w:space="0" w:color="auto"/>
        <w:right w:val="none" w:sz="0" w:space="0" w:color="auto"/>
      </w:divBdr>
    </w:div>
    <w:div w:id="1882201693">
      <w:bodyDiv w:val="1"/>
      <w:marLeft w:val="0"/>
      <w:marRight w:val="0"/>
      <w:marTop w:val="0"/>
      <w:marBottom w:val="0"/>
      <w:divBdr>
        <w:top w:val="none" w:sz="0" w:space="0" w:color="auto"/>
        <w:left w:val="none" w:sz="0" w:space="0" w:color="auto"/>
        <w:bottom w:val="none" w:sz="0" w:space="0" w:color="auto"/>
        <w:right w:val="none" w:sz="0" w:space="0" w:color="auto"/>
      </w:divBdr>
    </w:div>
    <w:div w:id="21360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vcik@smmpd.sk" TargetMode="External"/><Relationship Id="rId3" Type="http://schemas.openxmlformats.org/officeDocument/2006/relationships/settings" Target="settings.xml"/><Relationship Id="rId7" Type="http://schemas.openxmlformats.org/officeDocument/2006/relationships/hyperlink" Target="mailto:valko@smmpd.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10</Pages>
  <Words>2560</Words>
  <Characters>16922</Characters>
  <Application>Microsoft Office Word</Application>
  <DocSecurity>0</DocSecurity>
  <Lines>141</Lines>
  <Paragraphs>38</Paragraphs>
  <ScaleCrop>false</ScaleCrop>
  <HeadingPairs>
    <vt:vector size="2" baseType="variant">
      <vt:variant>
        <vt:lpstr>Názov</vt:lpstr>
      </vt:variant>
      <vt:variant>
        <vt:i4>1</vt:i4>
      </vt:variant>
    </vt:vector>
  </HeadingPairs>
  <TitlesOfParts>
    <vt:vector size="1" baseType="lpstr">
      <vt:lpstr>Správa majetku mesta Prievidza, s</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majetku mesta Prievidza, s</dc:title>
  <dc:subject/>
  <dc:creator>Správa majetku Mesta Prievidza s.r.o.</dc:creator>
  <cp:keywords/>
  <dc:description/>
  <cp:lastModifiedBy>Peter Valko</cp:lastModifiedBy>
  <cp:revision>8</cp:revision>
  <cp:lastPrinted>2021-05-18T09:30:00Z</cp:lastPrinted>
  <dcterms:created xsi:type="dcterms:W3CDTF">2021-05-13T04:44:00Z</dcterms:created>
  <dcterms:modified xsi:type="dcterms:W3CDTF">2021-05-18T09:42:00Z</dcterms:modified>
</cp:coreProperties>
</file>